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5C84718B" w14:textId="3AA62EAD" w:rsidR="00D63ABB" w:rsidRPr="00F338A7" w:rsidRDefault="00D63ABB" w:rsidP="00D63ABB">
      <w:pPr>
        <w:jc w:val="center"/>
        <w:rPr>
          <w:rFonts w:ascii="Cambria" w:hAnsi="Cambria"/>
          <w:b/>
          <w:sz w:val="40"/>
          <w:szCs w:val="40"/>
        </w:rPr>
      </w:pPr>
      <w:r>
        <w:rPr>
          <w:rFonts w:ascii="Cambria" w:hAnsi="Cambria"/>
          <w:b/>
          <w:sz w:val="40"/>
          <w:szCs w:val="40"/>
        </w:rPr>
        <w:t>Public Services Administration</w:t>
      </w:r>
    </w:p>
    <w:p w14:paraId="1C4B5ECE" w14:textId="77777777" w:rsidR="004370E1" w:rsidRPr="0030476B" w:rsidRDefault="004370E1" w:rsidP="00DF0E34">
      <w:pPr>
        <w:jc w:val="center"/>
        <w:rPr>
          <w:rFonts w:asciiTheme="majorHAnsi" w:hAnsiTheme="majorHAnsi"/>
          <w:b/>
          <w:sz w:val="40"/>
          <w:szCs w:val="40"/>
        </w:rPr>
      </w:pPr>
    </w:p>
    <w:p w14:paraId="2C40155D"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2020</w:t>
      </w:r>
      <w:r w:rsidRPr="00F56C05">
        <w:rPr>
          <w:rFonts w:ascii="Cambria" w:hAnsi="Cambria"/>
          <w:b/>
          <w:sz w:val="40"/>
          <w:szCs w:val="40"/>
        </w:rPr>
        <w:t xml:space="preserve"> </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77777777" w:rsidR="00C41DE0" w:rsidRPr="0030476B" w:rsidRDefault="00C41DE0"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63CF9BDB" w14:textId="2EF8FC70" w:rsidR="004B36F1" w:rsidRPr="00D63ABB" w:rsidRDefault="002F0C3B" w:rsidP="0030476B">
      <w:pPr>
        <w:jc w:val="center"/>
        <w:rPr>
          <w:rFonts w:asciiTheme="majorHAnsi" w:hAnsiTheme="majorHAnsi"/>
          <w:b/>
          <w:sz w:val="32"/>
          <w:szCs w:val="32"/>
        </w:rPr>
      </w:pPr>
      <w:r w:rsidRPr="00D63ABB">
        <w:rPr>
          <w:rFonts w:asciiTheme="majorHAnsi" w:hAnsiTheme="majorHAnsi"/>
          <w:b/>
          <w:sz w:val="32"/>
          <w:szCs w:val="32"/>
        </w:rPr>
        <w:t>E</w:t>
      </w:r>
      <w:r w:rsidR="00C41DE0" w:rsidRPr="00D63ABB">
        <w:rPr>
          <w:rFonts w:asciiTheme="majorHAnsi" w:hAnsiTheme="majorHAnsi"/>
          <w:b/>
          <w:sz w:val="32"/>
          <w:szCs w:val="32"/>
        </w:rPr>
        <w:t>mergency</w:t>
      </w:r>
      <w:r w:rsidRPr="00D63ABB">
        <w:rPr>
          <w:rFonts w:asciiTheme="majorHAnsi" w:hAnsiTheme="majorHAnsi"/>
          <w:b/>
          <w:sz w:val="32"/>
          <w:szCs w:val="32"/>
        </w:rPr>
        <w:t xml:space="preserve"> </w:t>
      </w:r>
      <w:r w:rsidR="00455F71" w:rsidRPr="00D63ABB">
        <w:rPr>
          <w:rFonts w:asciiTheme="majorHAnsi" w:hAnsiTheme="majorHAnsi"/>
          <w:b/>
          <w:sz w:val="32"/>
          <w:szCs w:val="32"/>
        </w:rPr>
        <w:t>S</w:t>
      </w:r>
      <w:r w:rsidR="00C41DE0" w:rsidRPr="00D63ABB">
        <w:rPr>
          <w:rFonts w:asciiTheme="majorHAnsi" w:hAnsiTheme="majorHAnsi"/>
          <w:b/>
          <w:sz w:val="32"/>
          <w:szCs w:val="32"/>
        </w:rPr>
        <w:t>olutions</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Pr="00D63ABB">
        <w:rPr>
          <w:rFonts w:asciiTheme="majorHAnsi" w:hAnsiTheme="majorHAnsi"/>
          <w:b/>
          <w:sz w:val="32"/>
          <w:szCs w:val="32"/>
        </w:rPr>
        <w:t xml:space="preserve"> </w:t>
      </w:r>
      <w:r w:rsidR="00B5122F"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(ESG)</w:t>
      </w:r>
    </w:p>
    <w:p w14:paraId="2E9B0603" w14:textId="77777777" w:rsidR="00E70782" w:rsidRPr="00D63ABB" w:rsidRDefault="00E70782" w:rsidP="0030476B">
      <w:pPr>
        <w:jc w:val="center"/>
        <w:rPr>
          <w:rFonts w:asciiTheme="majorHAnsi" w:hAnsiTheme="majorHAnsi"/>
          <w:b/>
          <w:sz w:val="32"/>
          <w:szCs w:val="32"/>
        </w:rPr>
      </w:pPr>
    </w:p>
    <w:p w14:paraId="0C4278AF" w14:textId="76D32E5C" w:rsidR="00E70782" w:rsidRPr="00D63ABB" w:rsidRDefault="00E70782" w:rsidP="0030476B">
      <w:pPr>
        <w:jc w:val="center"/>
        <w:rPr>
          <w:rFonts w:asciiTheme="majorHAnsi" w:hAnsiTheme="majorHAnsi"/>
          <w:b/>
          <w:sz w:val="32"/>
          <w:szCs w:val="32"/>
        </w:rPr>
      </w:pPr>
      <w:r w:rsidRPr="00D63ABB">
        <w:rPr>
          <w:rFonts w:asciiTheme="majorHAnsi" w:hAnsiTheme="majorHAnsi"/>
          <w:b/>
          <w:sz w:val="32"/>
          <w:szCs w:val="32"/>
        </w:rPr>
        <w:t>H</w:t>
      </w:r>
      <w:r w:rsidR="00C41DE0" w:rsidRPr="00D63ABB">
        <w:rPr>
          <w:rFonts w:asciiTheme="majorHAnsi" w:hAnsiTheme="majorHAnsi"/>
          <w:b/>
          <w:sz w:val="32"/>
          <w:szCs w:val="32"/>
        </w:rPr>
        <w:t>ousing</w:t>
      </w:r>
      <w:r w:rsidRPr="00D63ABB">
        <w:rPr>
          <w:rFonts w:asciiTheme="majorHAnsi" w:hAnsiTheme="majorHAnsi"/>
          <w:b/>
          <w:sz w:val="32"/>
          <w:szCs w:val="32"/>
        </w:rPr>
        <w:t xml:space="preserve"> O</w:t>
      </w:r>
      <w:r w:rsidR="00C41DE0" w:rsidRPr="00D63ABB">
        <w:rPr>
          <w:rFonts w:asciiTheme="majorHAnsi" w:hAnsiTheme="majorHAnsi"/>
          <w:b/>
          <w:sz w:val="32"/>
          <w:szCs w:val="32"/>
        </w:rPr>
        <w:t>pportunities for</w:t>
      </w:r>
      <w:r w:rsidRPr="00D63ABB">
        <w:rPr>
          <w:rFonts w:asciiTheme="majorHAnsi" w:hAnsiTheme="majorHAnsi"/>
          <w:b/>
          <w:sz w:val="32"/>
          <w:szCs w:val="32"/>
        </w:rPr>
        <w:t xml:space="preserve"> P</w:t>
      </w:r>
      <w:r w:rsidR="00C41DE0" w:rsidRPr="00D63ABB">
        <w:rPr>
          <w:rFonts w:asciiTheme="majorHAnsi" w:hAnsiTheme="majorHAnsi"/>
          <w:b/>
          <w:sz w:val="32"/>
          <w:szCs w:val="32"/>
        </w:rPr>
        <w:t xml:space="preserve">ersons with </w:t>
      </w:r>
      <w:r w:rsidRPr="00D63ABB">
        <w:rPr>
          <w:rFonts w:asciiTheme="majorHAnsi" w:hAnsiTheme="majorHAnsi"/>
          <w:b/>
          <w:sz w:val="32"/>
          <w:szCs w:val="32"/>
        </w:rPr>
        <w:t>AIDS 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(HOPWA)</w:t>
      </w:r>
    </w:p>
    <w:p w14:paraId="6D1C9203" w14:textId="77777777" w:rsidR="004370E1" w:rsidRPr="0030476B" w:rsidRDefault="004370E1" w:rsidP="00A53395">
      <w:pPr>
        <w:jc w:val="center"/>
        <w:rPr>
          <w:rFonts w:asciiTheme="majorHAnsi" w:hAnsiTheme="majorHAnsi"/>
          <w:b/>
          <w:sz w:val="40"/>
          <w:szCs w:val="40"/>
        </w:rPr>
      </w:pPr>
    </w:p>
    <w:p w14:paraId="7C1A5F05" w14:textId="1459865B" w:rsidR="00455F71" w:rsidRDefault="00455F71" w:rsidP="00A53395">
      <w:pPr>
        <w:jc w:val="center"/>
        <w:rPr>
          <w:rFonts w:asciiTheme="majorHAnsi" w:hAnsiTheme="majorHAnsi"/>
          <w:b/>
          <w:sz w:val="40"/>
          <w:szCs w:val="40"/>
        </w:rPr>
      </w:pPr>
    </w:p>
    <w:p w14:paraId="49840CED" w14:textId="69F0BEF4" w:rsidR="00D63ABB" w:rsidRDefault="00D63ABB" w:rsidP="00A53395">
      <w:pPr>
        <w:jc w:val="center"/>
        <w:rPr>
          <w:rFonts w:asciiTheme="majorHAnsi" w:hAnsiTheme="majorHAnsi"/>
          <w:b/>
          <w:sz w:val="40"/>
          <w:szCs w:val="40"/>
        </w:rPr>
      </w:pPr>
    </w:p>
    <w:p w14:paraId="53DA9532" w14:textId="039A70FD" w:rsidR="00D63ABB" w:rsidRDefault="00D63ABB" w:rsidP="00A53395">
      <w:pPr>
        <w:jc w:val="center"/>
        <w:rPr>
          <w:rFonts w:asciiTheme="majorHAnsi" w:hAnsiTheme="majorHAnsi"/>
          <w:b/>
          <w:sz w:val="40"/>
          <w:szCs w:val="40"/>
        </w:rPr>
      </w:pPr>
    </w:p>
    <w:p w14:paraId="56ED5ADF" w14:textId="6AC4095B" w:rsidR="00D63ABB" w:rsidRDefault="00D63ABB" w:rsidP="00A53395">
      <w:pPr>
        <w:jc w:val="center"/>
        <w:rPr>
          <w:rFonts w:asciiTheme="majorHAnsi" w:hAnsiTheme="majorHAnsi"/>
          <w:b/>
          <w:sz w:val="40"/>
          <w:szCs w:val="40"/>
        </w:rPr>
      </w:pPr>
    </w:p>
    <w:p w14:paraId="1AE622B8" w14:textId="77777777" w:rsidR="00D63ABB" w:rsidRPr="0030476B" w:rsidRDefault="00D63ABB" w:rsidP="00A53395">
      <w:pPr>
        <w:jc w:val="center"/>
        <w:rPr>
          <w:rFonts w:asciiTheme="majorHAnsi" w:hAnsiTheme="majorHAnsi"/>
          <w:b/>
          <w:sz w:val="40"/>
          <w:szCs w:val="40"/>
        </w:rPr>
      </w:pPr>
    </w:p>
    <w:p w14:paraId="7F64358A" w14:textId="77777777" w:rsidR="00D63ABB" w:rsidRDefault="00D63ABB" w:rsidP="00D63ABB">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E5415C">
          <w:headerReference w:type="default" r:id="rId8"/>
          <w:pgSz w:w="12240" w:h="15840" w:code="1"/>
          <w:pgMar w:top="1440" w:right="1440" w:bottom="1440" w:left="1440" w:header="864"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1ECF7228"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20</w:t>
      </w:r>
      <w:r w:rsidRPr="00F56C05">
        <w:rPr>
          <w:rFonts w:ascii="Cambria" w:eastAsia="Calibri" w:hAnsi="Cambria"/>
          <w:b/>
          <w:sz w:val="24"/>
        </w:rPr>
        <w:t xml:space="preserve"> </w:t>
      </w:r>
      <w:r>
        <w:rPr>
          <w:rFonts w:ascii="Cambria" w:eastAsia="Calibri" w:hAnsi="Cambria"/>
          <w:b/>
          <w:sz w:val="24"/>
        </w:rPr>
        <w:t>PUBLIC SERVICES</w:t>
      </w:r>
      <w:r w:rsidRPr="00F56C05">
        <w:rPr>
          <w:rFonts w:ascii="Cambria" w:eastAsia="Calibri" w:hAnsi="Cambria"/>
          <w:b/>
          <w:sz w:val="24"/>
        </w:rPr>
        <w:t xml:space="preserve"> GRANT APPLICATION GUIDELINES &amp; INSTRUCTIONS</w:t>
      </w:r>
    </w:p>
    <w:p w14:paraId="6CFC9EF2" w14:textId="77777777" w:rsidR="0018366C" w:rsidRPr="00AA6D55" w:rsidRDefault="0018366C" w:rsidP="0018366C">
      <w:pPr>
        <w:jc w:val="center"/>
        <w:rPr>
          <w:rFonts w:asciiTheme="majorHAnsi" w:hAnsiTheme="majorHAnsi"/>
          <w:b/>
        </w:rPr>
      </w:pPr>
    </w:p>
    <w:p w14:paraId="2C449DAF" w14:textId="69FA934E" w:rsidR="008F4E71" w:rsidRPr="008F4E71" w:rsidRDefault="008F4E71" w:rsidP="0030476B">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sidR="00DC428E">
        <w:rPr>
          <w:rFonts w:asciiTheme="majorHAnsi" w:hAnsiTheme="majorHAnsi"/>
          <w:i/>
          <w:sz w:val="23"/>
          <w:szCs w:val="23"/>
        </w:rPr>
        <w:t>before beginning the application</w:t>
      </w:r>
      <w:r w:rsidRPr="008F4E71">
        <w:rPr>
          <w:rFonts w:asciiTheme="majorHAnsi" w:hAnsiTheme="majorHAnsi"/>
          <w:i/>
          <w:sz w:val="23"/>
          <w:szCs w:val="23"/>
        </w:rPr>
        <w:t>.</w:t>
      </w:r>
    </w:p>
    <w:p w14:paraId="5801C487" w14:textId="77777777" w:rsidR="008F4E71" w:rsidRDefault="008F4E71" w:rsidP="0030476B">
      <w:pPr>
        <w:rPr>
          <w:rFonts w:asciiTheme="majorHAnsi" w:hAnsiTheme="majorHAnsi"/>
          <w:sz w:val="23"/>
          <w:szCs w:val="23"/>
        </w:rPr>
      </w:pPr>
    </w:p>
    <w:p w14:paraId="3E77F064" w14:textId="0A221163" w:rsidR="0018366C" w:rsidRPr="008F4E71" w:rsidRDefault="00C56368" w:rsidP="008F4E71">
      <w:pPr>
        <w:pStyle w:val="ListParagraph"/>
        <w:numPr>
          <w:ilvl w:val="0"/>
          <w:numId w:val="30"/>
        </w:numPr>
        <w:ind w:left="360"/>
        <w:rPr>
          <w:rFonts w:asciiTheme="majorHAnsi" w:hAnsiTheme="majorHAnsi"/>
          <w:b/>
          <w:sz w:val="23"/>
          <w:szCs w:val="23"/>
        </w:rPr>
      </w:pPr>
      <w:r w:rsidRPr="008F4E71">
        <w:rPr>
          <w:rFonts w:asciiTheme="majorHAnsi" w:hAnsiTheme="majorHAnsi"/>
          <w:sz w:val="23"/>
          <w:szCs w:val="23"/>
        </w:rPr>
        <w:t>Activity Recommendation Forms</w:t>
      </w:r>
      <w:r w:rsidR="0018366C" w:rsidRPr="008F4E71">
        <w:rPr>
          <w:rFonts w:asciiTheme="majorHAnsi" w:hAnsiTheme="majorHAnsi"/>
          <w:sz w:val="23"/>
          <w:szCs w:val="23"/>
        </w:rPr>
        <w:t xml:space="preserve"> must be received at the ACDS office by</w:t>
      </w:r>
      <w:r w:rsidR="0030476B" w:rsidRPr="008F4E71">
        <w:rPr>
          <w:rFonts w:asciiTheme="majorHAnsi" w:hAnsiTheme="majorHAnsi"/>
          <w:b/>
          <w:sz w:val="23"/>
          <w:szCs w:val="23"/>
        </w:rPr>
        <w:t xml:space="preserve"> </w:t>
      </w:r>
      <w:r w:rsidR="006E5387" w:rsidRPr="008F4E71">
        <w:rPr>
          <w:rFonts w:asciiTheme="majorHAnsi" w:hAnsiTheme="majorHAnsi"/>
          <w:b/>
          <w:sz w:val="23"/>
          <w:szCs w:val="23"/>
        </w:rPr>
        <w:t>4</w:t>
      </w:r>
      <w:r w:rsidR="006B7431" w:rsidRPr="008F4E71">
        <w:rPr>
          <w:rFonts w:asciiTheme="majorHAnsi" w:hAnsiTheme="majorHAnsi"/>
          <w:b/>
          <w:sz w:val="23"/>
          <w:szCs w:val="23"/>
        </w:rPr>
        <w:t>:00</w:t>
      </w:r>
      <w:r w:rsidR="00AA3498" w:rsidRPr="008F4E71">
        <w:rPr>
          <w:rFonts w:asciiTheme="majorHAnsi" w:hAnsiTheme="majorHAnsi"/>
          <w:sz w:val="23"/>
          <w:szCs w:val="23"/>
        </w:rPr>
        <w:t xml:space="preserve"> </w:t>
      </w:r>
      <w:r w:rsidRPr="008F4E71">
        <w:rPr>
          <w:rFonts w:asciiTheme="majorHAnsi" w:hAnsiTheme="majorHAnsi"/>
          <w:b/>
          <w:sz w:val="23"/>
          <w:szCs w:val="23"/>
        </w:rPr>
        <w:t>p.m.</w:t>
      </w:r>
      <w:r w:rsidR="005A6941" w:rsidRPr="008F4E71">
        <w:rPr>
          <w:rFonts w:asciiTheme="majorHAnsi" w:hAnsiTheme="majorHAnsi"/>
          <w:b/>
          <w:sz w:val="23"/>
          <w:szCs w:val="23"/>
        </w:rPr>
        <w:t>,</w:t>
      </w:r>
      <w:r w:rsidR="005A6941" w:rsidRPr="008F4E71">
        <w:rPr>
          <w:rFonts w:asciiTheme="majorHAnsi" w:hAnsiTheme="majorHAnsi"/>
          <w:b/>
          <w:bCs/>
          <w:sz w:val="23"/>
          <w:szCs w:val="23"/>
        </w:rPr>
        <w:t xml:space="preserve"> </w:t>
      </w:r>
      <w:r w:rsidR="006E5387" w:rsidRPr="008F4E71">
        <w:rPr>
          <w:rFonts w:asciiTheme="majorHAnsi" w:hAnsiTheme="majorHAnsi"/>
          <w:b/>
          <w:bCs/>
          <w:sz w:val="23"/>
          <w:szCs w:val="23"/>
        </w:rPr>
        <w:t xml:space="preserve">Friday, December </w:t>
      </w:r>
      <w:r w:rsidR="008D4994" w:rsidRPr="008F4E71">
        <w:rPr>
          <w:rFonts w:asciiTheme="majorHAnsi" w:hAnsiTheme="majorHAnsi"/>
          <w:b/>
          <w:bCs/>
          <w:sz w:val="23"/>
          <w:szCs w:val="23"/>
        </w:rPr>
        <w:t>7,</w:t>
      </w:r>
      <w:r w:rsidR="006E5387" w:rsidRPr="008F4E71">
        <w:rPr>
          <w:rFonts w:asciiTheme="majorHAnsi" w:hAnsiTheme="majorHAnsi"/>
          <w:b/>
          <w:bCs/>
          <w:sz w:val="23"/>
          <w:szCs w:val="23"/>
        </w:rPr>
        <w:t xml:space="preserve"> 201</w:t>
      </w:r>
      <w:r w:rsidR="00B004F1" w:rsidRPr="008F4E71">
        <w:rPr>
          <w:rFonts w:asciiTheme="majorHAnsi" w:hAnsiTheme="majorHAnsi"/>
          <w:b/>
          <w:bCs/>
          <w:sz w:val="23"/>
          <w:szCs w:val="23"/>
        </w:rPr>
        <w:t>8</w:t>
      </w:r>
      <w:r w:rsidR="006E5387" w:rsidRPr="008F4E71">
        <w:rPr>
          <w:rFonts w:asciiTheme="majorHAnsi" w:hAnsiTheme="majorHAnsi"/>
          <w:b/>
          <w:bCs/>
          <w:sz w:val="23"/>
          <w:szCs w:val="23"/>
        </w:rPr>
        <w:t>.</w:t>
      </w:r>
    </w:p>
    <w:p w14:paraId="1A4E0173" w14:textId="77777777" w:rsidR="0018366C" w:rsidRPr="0030476B" w:rsidRDefault="0018366C" w:rsidP="00AA6D55">
      <w:pPr>
        <w:rPr>
          <w:rFonts w:asciiTheme="majorHAnsi" w:hAnsiTheme="majorHAnsi"/>
          <w:b/>
          <w:sz w:val="23"/>
          <w:szCs w:val="23"/>
        </w:rPr>
      </w:pPr>
    </w:p>
    <w:p w14:paraId="3D9A5971" w14:textId="77777777" w:rsidR="0018366C" w:rsidRPr="008F4E71" w:rsidRDefault="008D4994" w:rsidP="008F4E71">
      <w:pPr>
        <w:pStyle w:val="ListParagraph"/>
        <w:numPr>
          <w:ilvl w:val="0"/>
          <w:numId w:val="30"/>
        </w:numPr>
        <w:ind w:left="360"/>
        <w:rPr>
          <w:rFonts w:asciiTheme="majorHAnsi" w:hAnsiTheme="majorHAnsi"/>
          <w:sz w:val="23"/>
          <w:szCs w:val="23"/>
        </w:rPr>
      </w:pPr>
      <w:r w:rsidRPr="008F4E71">
        <w:rPr>
          <w:rFonts w:asciiTheme="majorHAnsi" w:hAnsiTheme="majorHAnsi"/>
          <w:sz w:val="23"/>
          <w:szCs w:val="23"/>
        </w:rPr>
        <w:t>A</w:t>
      </w:r>
      <w:r w:rsidR="008420A7" w:rsidRPr="008F4E71">
        <w:rPr>
          <w:rFonts w:asciiTheme="majorHAnsi" w:hAnsiTheme="majorHAnsi"/>
          <w:sz w:val="23"/>
          <w:szCs w:val="23"/>
        </w:rPr>
        <w:t xml:space="preserve">ctivity </w:t>
      </w:r>
      <w:r w:rsidR="0018366C" w:rsidRPr="008F4E71">
        <w:rPr>
          <w:rFonts w:asciiTheme="majorHAnsi" w:hAnsiTheme="majorHAnsi"/>
          <w:sz w:val="23"/>
          <w:szCs w:val="23"/>
        </w:rPr>
        <w:t>Recommendation Form</w:t>
      </w:r>
      <w:r w:rsidR="00B004F1" w:rsidRPr="008F4E71">
        <w:rPr>
          <w:rFonts w:asciiTheme="majorHAnsi" w:hAnsiTheme="majorHAnsi"/>
          <w:sz w:val="23"/>
          <w:szCs w:val="23"/>
        </w:rPr>
        <w:t>s</w:t>
      </w:r>
      <w:r w:rsidR="0018366C" w:rsidRPr="008F4E71">
        <w:rPr>
          <w:rFonts w:asciiTheme="majorHAnsi" w:hAnsiTheme="majorHAnsi"/>
          <w:sz w:val="23"/>
          <w:szCs w:val="23"/>
        </w:rPr>
        <w:t xml:space="preserve"> </w:t>
      </w:r>
      <w:r w:rsidR="00B004F1" w:rsidRPr="008F4E71">
        <w:rPr>
          <w:rFonts w:asciiTheme="majorHAnsi" w:hAnsiTheme="majorHAnsi"/>
          <w:sz w:val="23"/>
          <w:szCs w:val="23"/>
        </w:rPr>
        <w:t xml:space="preserve">and all required attachments </w:t>
      </w:r>
      <w:r w:rsidRPr="008F4E71">
        <w:rPr>
          <w:rFonts w:asciiTheme="majorHAnsi" w:hAnsiTheme="majorHAnsi"/>
          <w:sz w:val="23"/>
          <w:szCs w:val="23"/>
        </w:rPr>
        <w:t xml:space="preserve">may be submitted </w:t>
      </w:r>
      <w:r w:rsidR="00B004F1" w:rsidRPr="008F4E71">
        <w:rPr>
          <w:rFonts w:asciiTheme="majorHAnsi" w:hAnsiTheme="majorHAnsi"/>
          <w:sz w:val="23"/>
          <w:szCs w:val="23"/>
        </w:rPr>
        <w:t>by hand, mail, or electronically t</w:t>
      </w:r>
      <w:r w:rsidR="0018366C" w:rsidRPr="008F4E71">
        <w:rPr>
          <w:rFonts w:asciiTheme="majorHAnsi" w:hAnsiTheme="majorHAnsi"/>
          <w:sz w:val="23"/>
          <w:szCs w:val="23"/>
        </w:rPr>
        <w:t>o:</w:t>
      </w:r>
    </w:p>
    <w:p w14:paraId="65661486" w14:textId="77777777" w:rsidR="00B004F1" w:rsidRPr="0030476B" w:rsidRDefault="00B004F1" w:rsidP="0030476B">
      <w:pPr>
        <w:rPr>
          <w:rFonts w:asciiTheme="majorHAnsi" w:hAnsiTheme="majorHAnsi"/>
          <w:sz w:val="23"/>
          <w:szCs w:val="23"/>
        </w:rPr>
      </w:pPr>
    </w:p>
    <w:p w14:paraId="182E35AB"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3FCDA48F"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 xml:space="preserve">ATTN: </w:t>
      </w:r>
      <w:r w:rsidR="00B004F1" w:rsidRPr="0030476B">
        <w:rPr>
          <w:rFonts w:asciiTheme="majorHAnsi" w:hAnsiTheme="majorHAnsi"/>
          <w:sz w:val="23"/>
          <w:szCs w:val="23"/>
        </w:rPr>
        <w:t>David Sims</w:t>
      </w:r>
    </w:p>
    <w:p w14:paraId="4F2EC7B5"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2666 Riva Road, Suite 210</w:t>
      </w:r>
    </w:p>
    <w:p w14:paraId="50B048B7"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Annapolis, MD  21401</w:t>
      </w:r>
    </w:p>
    <w:p w14:paraId="7763BC15" w14:textId="166B57F7" w:rsidR="00B004F1" w:rsidRPr="0030476B" w:rsidRDefault="0030476B" w:rsidP="00DC428E">
      <w:pPr>
        <w:ind w:left="360"/>
        <w:rPr>
          <w:rFonts w:asciiTheme="majorHAnsi" w:hAnsiTheme="majorHAnsi"/>
          <w:sz w:val="23"/>
          <w:szCs w:val="23"/>
        </w:rPr>
      </w:pPr>
      <w:r w:rsidRPr="0030476B">
        <w:rPr>
          <w:rFonts w:asciiTheme="majorHAnsi" w:hAnsiTheme="majorHAnsi"/>
          <w:sz w:val="23"/>
          <w:szCs w:val="23"/>
        </w:rPr>
        <w:t xml:space="preserve">E-mail: </w:t>
      </w:r>
      <w:hyperlink r:id="rId10" w:history="1">
        <w:r w:rsidRPr="0030476B">
          <w:rPr>
            <w:rStyle w:val="Hyperlink"/>
            <w:rFonts w:asciiTheme="majorHAnsi" w:hAnsiTheme="majorHAnsi"/>
            <w:sz w:val="23"/>
            <w:szCs w:val="23"/>
          </w:rPr>
          <w:t>dsims@acdsinc.org</w:t>
        </w:r>
      </w:hyperlink>
    </w:p>
    <w:p w14:paraId="483375BA" w14:textId="77777777" w:rsidR="0018366C" w:rsidRPr="0030476B" w:rsidRDefault="0018366C" w:rsidP="002F6D22">
      <w:pPr>
        <w:rPr>
          <w:rFonts w:asciiTheme="majorHAnsi" w:hAnsiTheme="majorHAnsi"/>
          <w:sz w:val="23"/>
          <w:szCs w:val="23"/>
        </w:rPr>
      </w:pPr>
    </w:p>
    <w:p w14:paraId="79384366" w14:textId="77777777" w:rsidR="002F6D22" w:rsidRPr="0030476B" w:rsidRDefault="002F6D22" w:rsidP="0030476B">
      <w:pPr>
        <w:rPr>
          <w:rFonts w:asciiTheme="majorHAnsi" w:hAnsiTheme="majorHAnsi"/>
          <w:sz w:val="23"/>
          <w:szCs w:val="23"/>
        </w:rPr>
      </w:pPr>
      <w:r w:rsidRPr="0030476B">
        <w:rPr>
          <w:rFonts w:asciiTheme="majorHAnsi" w:hAnsiTheme="majorHAnsi"/>
          <w:sz w:val="23"/>
          <w:szCs w:val="23"/>
        </w:rPr>
        <w:t>Note: If you choose to submit the Activity Recommendation Forms and all required attachments electronically, we ask that you also mail a hard copy of all necessary documents at your earliest convenience (not subject to the deadline above).</w:t>
      </w:r>
    </w:p>
    <w:p w14:paraId="7E7E904B" w14:textId="77777777" w:rsidR="002F6D22" w:rsidRPr="0030476B" w:rsidRDefault="002F6D22" w:rsidP="002F6D22">
      <w:pPr>
        <w:rPr>
          <w:rFonts w:asciiTheme="majorHAnsi" w:hAnsiTheme="majorHAnsi"/>
          <w:sz w:val="23"/>
          <w:szCs w:val="23"/>
        </w:rPr>
      </w:pPr>
    </w:p>
    <w:p w14:paraId="163EF38B" w14:textId="747EF726" w:rsidR="0030476B" w:rsidRDefault="0076618D" w:rsidP="00C56368">
      <w:pPr>
        <w:rPr>
          <w:rFonts w:asciiTheme="majorHAnsi" w:hAnsiTheme="majorHAnsi"/>
          <w:sz w:val="23"/>
          <w:szCs w:val="23"/>
        </w:rPr>
      </w:pPr>
      <w:r w:rsidRPr="0030476B">
        <w:rPr>
          <w:rFonts w:asciiTheme="majorHAnsi" w:hAnsiTheme="majorHAnsi"/>
          <w:sz w:val="23"/>
          <w:szCs w:val="23"/>
        </w:rPr>
        <w:t xml:space="preserve">Attached is </w:t>
      </w:r>
      <w:r w:rsidR="0030476B">
        <w:rPr>
          <w:rFonts w:asciiTheme="majorHAnsi" w:hAnsiTheme="majorHAnsi"/>
          <w:sz w:val="23"/>
          <w:szCs w:val="23"/>
        </w:rPr>
        <w:t>a copy of the</w:t>
      </w:r>
      <w:r w:rsidR="00E36826" w:rsidRPr="0030476B">
        <w:rPr>
          <w:rFonts w:asciiTheme="majorHAnsi" w:hAnsiTheme="majorHAnsi"/>
          <w:sz w:val="23"/>
          <w:szCs w:val="23"/>
        </w:rPr>
        <w:t xml:space="preserve"> </w:t>
      </w:r>
      <w:r w:rsidR="00AA6D55">
        <w:rPr>
          <w:rFonts w:asciiTheme="majorHAnsi" w:hAnsiTheme="majorHAnsi"/>
          <w:sz w:val="23"/>
          <w:szCs w:val="23"/>
        </w:rPr>
        <w:t>following:</w:t>
      </w:r>
    </w:p>
    <w:p w14:paraId="45DC71A7" w14:textId="77777777" w:rsidR="00D63ABB" w:rsidRDefault="00D63ABB" w:rsidP="00C56368">
      <w:pPr>
        <w:rPr>
          <w:rFonts w:asciiTheme="majorHAnsi" w:hAnsiTheme="majorHAnsi"/>
          <w:sz w:val="23"/>
          <w:szCs w:val="23"/>
        </w:rPr>
      </w:pPr>
    </w:p>
    <w:p w14:paraId="217783D6" w14:textId="3500EF75" w:rsidR="0030476B" w:rsidRDefault="0030476B" w:rsidP="00D63ABB">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 – Activity Selection Guidelines</w:t>
      </w:r>
    </w:p>
    <w:p w14:paraId="7FEF2288" w14:textId="77777777" w:rsidR="00D63ABB" w:rsidRPr="00D63ABB" w:rsidRDefault="00D63ABB" w:rsidP="00D63ABB">
      <w:pPr>
        <w:pStyle w:val="ListParagraph"/>
        <w:rPr>
          <w:rFonts w:asciiTheme="majorHAnsi" w:hAnsiTheme="majorHAnsi"/>
          <w:sz w:val="23"/>
          <w:szCs w:val="23"/>
        </w:rPr>
      </w:pPr>
    </w:p>
    <w:p w14:paraId="48A5947C" w14:textId="6864B8FB" w:rsidR="00D63ABB" w:rsidRDefault="0030476B" w:rsidP="00D63ABB">
      <w:pPr>
        <w:pStyle w:val="ListParagraph"/>
        <w:numPr>
          <w:ilvl w:val="0"/>
          <w:numId w:val="31"/>
        </w:numPr>
        <w:rPr>
          <w:rFonts w:asciiTheme="majorHAnsi" w:hAnsiTheme="majorHAnsi"/>
          <w:sz w:val="23"/>
          <w:szCs w:val="23"/>
        </w:rPr>
      </w:pPr>
      <w:r w:rsidRPr="00D63ABB">
        <w:rPr>
          <w:rFonts w:asciiTheme="majorHAnsi" w:hAnsiTheme="majorHAnsi"/>
          <w:sz w:val="23"/>
          <w:szCs w:val="23"/>
        </w:rPr>
        <w:t xml:space="preserve">Exhibit II – </w:t>
      </w:r>
      <w:r w:rsidR="00EF3965" w:rsidRPr="00D63ABB">
        <w:rPr>
          <w:rFonts w:asciiTheme="majorHAnsi" w:hAnsiTheme="majorHAnsi"/>
          <w:sz w:val="23"/>
          <w:szCs w:val="23"/>
        </w:rPr>
        <w:t xml:space="preserve">Overview of </w:t>
      </w:r>
      <w:r w:rsidR="003C4D30" w:rsidRPr="00D63ABB">
        <w:rPr>
          <w:rFonts w:asciiTheme="majorHAnsi" w:hAnsiTheme="majorHAnsi"/>
          <w:sz w:val="23"/>
          <w:szCs w:val="23"/>
        </w:rPr>
        <w:t>F</w:t>
      </w:r>
      <w:r w:rsidRPr="00D63ABB">
        <w:rPr>
          <w:rFonts w:asciiTheme="majorHAnsi" w:hAnsiTheme="majorHAnsi"/>
          <w:sz w:val="23"/>
          <w:szCs w:val="23"/>
        </w:rPr>
        <w:t>ederal Guidelines</w:t>
      </w:r>
    </w:p>
    <w:p w14:paraId="7B195D8E" w14:textId="7816AC97" w:rsidR="00D63ABB" w:rsidRPr="00D63ABB" w:rsidRDefault="00D63ABB" w:rsidP="00D63ABB">
      <w:pPr>
        <w:rPr>
          <w:rFonts w:asciiTheme="majorHAnsi" w:hAnsiTheme="majorHAnsi"/>
          <w:sz w:val="23"/>
          <w:szCs w:val="23"/>
        </w:rPr>
      </w:pPr>
    </w:p>
    <w:p w14:paraId="4983A727" w14:textId="18E81B69" w:rsidR="0030476B" w:rsidRDefault="0030476B" w:rsidP="00D63ABB">
      <w:pPr>
        <w:pStyle w:val="ListParagraph"/>
        <w:numPr>
          <w:ilvl w:val="0"/>
          <w:numId w:val="31"/>
        </w:numPr>
        <w:rPr>
          <w:rFonts w:asciiTheme="majorHAnsi" w:hAnsiTheme="majorHAnsi"/>
          <w:sz w:val="23"/>
          <w:szCs w:val="23"/>
        </w:rPr>
      </w:pPr>
      <w:r w:rsidRPr="00D63ABB">
        <w:rPr>
          <w:rFonts w:asciiTheme="majorHAnsi" w:hAnsiTheme="majorHAnsi"/>
          <w:sz w:val="23"/>
          <w:szCs w:val="23"/>
        </w:rPr>
        <w:t xml:space="preserve">Exhibit III – </w:t>
      </w:r>
      <w:r w:rsidR="003C4D30" w:rsidRPr="00D63ABB">
        <w:rPr>
          <w:rFonts w:asciiTheme="majorHAnsi" w:hAnsiTheme="majorHAnsi"/>
          <w:sz w:val="23"/>
          <w:szCs w:val="23"/>
        </w:rPr>
        <w:t>Agency Requir</w:t>
      </w:r>
      <w:r w:rsidRPr="00D63ABB">
        <w:rPr>
          <w:rFonts w:asciiTheme="majorHAnsi" w:hAnsiTheme="majorHAnsi"/>
          <w:sz w:val="23"/>
          <w:szCs w:val="23"/>
        </w:rPr>
        <w:t>ements</w:t>
      </w:r>
    </w:p>
    <w:p w14:paraId="1B705D0B" w14:textId="12973FF5" w:rsidR="00D63ABB" w:rsidRPr="00D63ABB" w:rsidRDefault="00D63ABB" w:rsidP="00D63ABB">
      <w:pPr>
        <w:rPr>
          <w:rFonts w:asciiTheme="majorHAnsi" w:hAnsiTheme="majorHAnsi"/>
          <w:sz w:val="23"/>
          <w:szCs w:val="23"/>
        </w:rPr>
      </w:pPr>
    </w:p>
    <w:p w14:paraId="44CEBE63" w14:textId="77777777" w:rsidR="0030476B" w:rsidRPr="00D63ABB" w:rsidRDefault="0030476B" w:rsidP="00D63ABB">
      <w:pPr>
        <w:pStyle w:val="ListParagraph"/>
        <w:numPr>
          <w:ilvl w:val="0"/>
          <w:numId w:val="31"/>
        </w:numPr>
        <w:rPr>
          <w:rFonts w:asciiTheme="majorHAnsi" w:hAnsiTheme="majorHAnsi"/>
          <w:sz w:val="23"/>
          <w:szCs w:val="23"/>
        </w:rPr>
      </w:pPr>
      <w:r w:rsidRPr="00D63ABB">
        <w:rPr>
          <w:rFonts w:asciiTheme="majorHAnsi" w:hAnsiTheme="majorHAnsi"/>
          <w:sz w:val="23"/>
          <w:szCs w:val="23"/>
        </w:rPr>
        <w:t xml:space="preserve">Exhibit IV – </w:t>
      </w:r>
      <w:r w:rsidR="00C56368" w:rsidRPr="00D63ABB">
        <w:rPr>
          <w:rFonts w:asciiTheme="majorHAnsi" w:hAnsiTheme="majorHAnsi"/>
          <w:sz w:val="23"/>
          <w:szCs w:val="23"/>
        </w:rPr>
        <w:t>FY</w:t>
      </w:r>
      <w:r w:rsidRPr="00D63ABB">
        <w:rPr>
          <w:rFonts w:asciiTheme="majorHAnsi" w:hAnsiTheme="majorHAnsi"/>
          <w:sz w:val="23"/>
          <w:szCs w:val="23"/>
        </w:rPr>
        <w:t xml:space="preserve"> </w:t>
      </w:r>
      <w:r w:rsidR="00C56368" w:rsidRPr="00D63ABB">
        <w:rPr>
          <w:rFonts w:asciiTheme="majorHAnsi" w:hAnsiTheme="majorHAnsi"/>
          <w:sz w:val="23"/>
          <w:szCs w:val="23"/>
        </w:rPr>
        <w:t>201</w:t>
      </w:r>
      <w:r w:rsidR="00E84A0F" w:rsidRPr="00D63ABB">
        <w:rPr>
          <w:rFonts w:asciiTheme="majorHAnsi" w:hAnsiTheme="majorHAnsi"/>
          <w:sz w:val="23"/>
          <w:szCs w:val="23"/>
        </w:rPr>
        <w:t>6</w:t>
      </w:r>
      <w:r w:rsidR="00C56368" w:rsidRPr="00D63ABB">
        <w:rPr>
          <w:rFonts w:asciiTheme="majorHAnsi" w:hAnsiTheme="majorHAnsi"/>
          <w:sz w:val="23"/>
          <w:szCs w:val="23"/>
        </w:rPr>
        <w:t>- FY</w:t>
      </w:r>
      <w:r w:rsidRPr="00D63ABB">
        <w:rPr>
          <w:rFonts w:asciiTheme="majorHAnsi" w:hAnsiTheme="majorHAnsi"/>
          <w:sz w:val="23"/>
          <w:szCs w:val="23"/>
        </w:rPr>
        <w:t xml:space="preserve"> </w:t>
      </w:r>
      <w:r w:rsidR="00C56368" w:rsidRPr="00D63ABB">
        <w:rPr>
          <w:rFonts w:asciiTheme="majorHAnsi" w:hAnsiTheme="majorHAnsi"/>
          <w:sz w:val="23"/>
          <w:szCs w:val="23"/>
        </w:rPr>
        <w:t>20</w:t>
      </w:r>
      <w:r w:rsidR="00E84A0F" w:rsidRPr="00D63ABB">
        <w:rPr>
          <w:rFonts w:asciiTheme="majorHAnsi" w:hAnsiTheme="majorHAnsi"/>
          <w:sz w:val="23"/>
          <w:szCs w:val="23"/>
        </w:rPr>
        <w:t>20</w:t>
      </w:r>
      <w:r w:rsidR="00C56368" w:rsidRPr="00D63ABB">
        <w:rPr>
          <w:rFonts w:asciiTheme="majorHAnsi" w:hAnsiTheme="majorHAnsi"/>
          <w:sz w:val="23"/>
          <w:szCs w:val="23"/>
        </w:rPr>
        <w:t xml:space="preserve"> </w:t>
      </w:r>
      <w:r w:rsidR="00E36826" w:rsidRPr="00D63ABB">
        <w:rPr>
          <w:rFonts w:asciiTheme="majorHAnsi" w:hAnsiTheme="majorHAnsi"/>
          <w:sz w:val="23"/>
          <w:szCs w:val="23"/>
        </w:rPr>
        <w:t>Goals</w:t>
      </w:r>
    </w:p>
    <w:p w14:paraId="4DAE1F68" w14:textId="77777777" w:rsidR="0030476B" w:rsidRDefault="0030476B" w:rsidP="00C56368">
      <w:pPr>
        <w:rPr>
          <w:rFonts w:asciiTheme="majorHAnsi" w:hAnsiTheme="majorHAnsi"/>
          <w:sz w:val="23"/>
          <w:szCs w:val="23"/>
        </w:rPr>
      </w:pPr>
    </w:p>
    <w:p w14:paraId="58729158" w14:textId="08D0CF52" w:rsidR="00527735" w:rsidRPr="0030476B" w:rsidRDefault="00C56368" w:rsidP="00C56368">
      <w:pPr>
        <w:rPr>
          <w:rFonts w:asciiTheme="majorHAnsi" w:hAnsiTheme="majorHAnsi"/>
          <w:sz w:val="23"/>
          <w:szCs w:val="23"/>
        </w:rPr>
      </w:pPr>
      <w:r w:rsidRPr="0030476B">
        <w:rPr>
          <w:rFonts w:asciiTheme="majorHAnsi" w:hAnsiTheme="majorHAnsi"/>
          <w:sz w:val="23"/>
          <w:szCs w:val="23"/>
        </w:rPr>
        <w:t>Please use these Goals and Strategies as a guide for completing th</w:t>
      </w:r>
      <w:r w:rsidR="00E84A0F" w:rsidRPr="0030476B">
        <w:rPr>
          <w:rFonts w:asciiTheme="majorHAnsi" w:hAnsiTheme="majorHAnsi"/>
          <w:sz w:val="23"/>
          <w:szCs w:val="23"/>
        </w:rPr>
        <w:t xml:space="preserve">e Activity Recommendation Form.  </w:t>
      </w:r>
      <w:r w:rsidRPr="0030476B">
        <w:rPr>
          <w:rFonts w:asciiTheme="majorHAnsi" w:hAnsiTheme="majorHAnsi"/>
          <w:sz w:val="23"/>
          <w:szCs w:val="23"/>
        </w:rPr>
        <w:t xml:space="preserve">All activities must meet a </w:t>
      </w:r>
      <w:r w:rsidR="00E84A0F" w:rsidRPr="0030476B">
        <w:rPr>
          <w:rFonts w:asciiTheme="majorHAnsi" w:hAnsiTheme="majorHAnsi"/>
          <w:sz w:val="23"/>
          <w:szCs w:val="23"/>
        </w:rPr>
        <w:t>Goal</w:t>
      </w:r>
      <w:r w:rsidRPr="0030476B">
        <w:rPr>
          <w:rFonts w:asciiTheme="majorHAnsi" w:hAnsiTheme="majorHAnsi"/>
          <w:sz w:val="23"/>
          <w:szCs w:val="23"/>
        </w:rPr>
        <w:t xml:space="preserve"> identified in our Consolidated Plan in order to receive funding.  </w:t>
      </w:r>
      <w:r w:rsidR="00455F71" w:rsidRPr="0030476B">
        <w:rPr>
          <w:rFonts w:asciiTheme="majorHAnsi" w:hAnsiTheme="majorHAnsi"/>
          <w:sz w:val="23"/>
          <w:szCs w:val="23"/>
        </w:rPr>
        <w:t>All</w:t>
      </w:r>
      <w:r w:rsidR="00527735" w:rsidRPr="0030476B">
        <w:rPr>
          <w:rFonts w:asciiTheme="majorHAnsi" w:hAnsiTheme="majorHAnsi"/>
          <w:sz w:val="23"/>
          <w:szCs w:val="23"/>
        </w:rPr>
        <w:t xml:space="preserve"> </w:t>
      </w:r>
      <w:r w:rsidR="00EF3965" w:rsidRPr="0030476B">
        <w:rPr>
          <w:rFonts w:asciiTheme="majorHAnsi" w:hAnsiTheme="majorHAnsi"/>
          <w:sz w:val="23"/>
          <w:szCs w:val="23"/>
        </w:rPr>
        <w:t xml:space="preserve">agencies who are awarded grant funds </w:t>
      </w:r>
      <w:r w:rsidR="00455F71" w:rsidRPr="0030476B">
        <w:rPr>
          <w:rFonts w:asciiTheme="majorHAnsi" w:hAnsiTheme="majorHAnsi"/>
          <w:sz w:val="23"/>
          <w:szCs w:val="23"/>
        </w:rPr>
        <w:t>must show evidence that they are able to comply with requirements</w:t>
      </w:r>
      <w:r w:rsidR="003C4D30" w:rsidRPr="0030476B">
        <w:rPr>
          <w:rFonts w:asciiTheme="majorHAnsi" w:hAnsiTheme="majorHAnsi"/>
          <w:sz w:val="23"/>
          <w:szCs w:val="23"/>
        </w:rPr>
        <w:t xml:space="preserve"> outlined in Exhibit III</w:t>
      </w:r>
      <w:r w:rsidR="00EF3965" w:rsidRPr="0030476B">
        <w:rPr>
          <w:rFonts w:asciiTheme="majorHAnsi" w:hAnsiTheme="majorHAnsi"/>
          <w:sz w:val="23"/>
          <w:szCs w:val="23"/>
        </w:rPr>
        <w:t>.  Please read these requirements and contact us if you have any question</w:t>
      </w:r>
      <w:r w:rsidR="008420A7" w:rsidRPr="0030476B">
        <w:rPr>
          <w:rFonts w:asciiTheme="majorHAnsi" w:hAnsiTheme="majorHAnsi"/>
          <w:sz w:val="23"/>
          <w:szCs w:val="23"/>
        </w:rPr>
        <w:t xml:space="preserve">s prior to applying for funds. </w:t>
      </w:r>
    </w:p>
    <w:p w14:paraId="3E3EBFCD" w14:textId="77777777" w:rsidR="00FA0907" w:rsidRPr="0030476B" w:rsidRDefault="00FA0907" w:rsidP="0018366C">
      <w:pPr>
        <w:ind w:left="360"/>
        <w:rPr>
          <w:rFonts w:asciiTheme="majorHAnsi" w:hAnsiTheme="majorHAnsi"/>
          <w:sz w:val="23"/>
          <w:szCs w:val="23"/>
        </w:rPr>
      </w:pPr>
    </w:p>
    <w:p w14:paraId="0850E55B" w14:textId="78CDADE6" w:rsidR="0018366C" w:rsidRPr="0030476B" w:rsidRDefault="0018366C" w:rsidP="00C56368">
      <w:pPr>
        <w:rPr>
          <w:rFonts w:asciiTheme="majorHAnsi" w:hAnsiTheme="majorHAnsi"/>
          <w:sz w:val="23"/>
          <w:szCs w:val="23"/>
        </w:rPr>
      </w:pPr>
      <w:r w:rsidRPr="0030476B">
        <w:rPr>
          <w:rFonts w:asciiTheme="majorHAnsi" w:hAnsiTheme="majorHAnsi"/>
          <w:sz w:val="23"/>
          <w:szCs w:val="23"/>
        </w:rPr>
        <w:t>Please mark you</w:t>
      </w:r>
      <w:r w:rsidR="00D52414" w:rsidRPr="0030476B">
        <w:rPr>
          <w:rFonts w:asciiTheme="majorHAnsi" w:hAnsiTheme="majorHAnsi"/>
          <w:sz w:val="23"/>
          <w:szCs w:val="23"/>
        </w:rPr>
        <w:t>r</w:t>
      </w:r>
      <w:r w:rsidRPr="0030476B">
        <w:rPr>
          <w:rFonts w:asciiTheme="majorHAnsi" w:hAnsiTheme="majorHAnsi"/>
          <w:sz w:val="23"/>
          <w:szCs w:val="23"/>
        </w:rPr>
        <w:t xml:space="preserve"> calendar for the following date</w:t>
      </w:r>
      <w:r w:rsidR="008D2EFA" w:rsidRPr="0030476B">
        <w:rPr>
          <w:rFonts w:asciiTheme="majorHAnsi" w:hAnsiTheme="majorHAnsi"/>
          <w:sz w:val="23"/>
          <w:szCs w:val="23"/>
        </w:rPr>
        <w:t>s</w:t>
      </w:r>
      <w:r w:rsidRPr="0030476B">
        <w:rPr>
          <w:rFonts w:asciiTheme="majorHAnsi" w:hAnsiTheme="majorHAnsi"/>
          <w:sz w:val="23"/>
          <w:szCs w:val="23"/>
        </w:rPr>
        <w:t xml:space="preserve"> to be part of the </w:t>
      </w:r>
      <w:r w:rsidR="00B83A4E" w:rsidRPr="0030476B">
        <w:rPr>
          <w:rFonts w:asciiTheme="majorHAnsi" w:hAnsiTheme="majorHAnsi"/>
          <w:sz w:val="23"/>
          <w:szCs w:val="23"/>
        </w:rPr>
        <w:t xml:space="preserve">Budget </w:t>
      </w:r>
      <w:r w:rsidRPr="0030476B">
        <w:rPr>
          <w:rFonts w:asciiTheme="majorHAnsi" w:hAnsiTheme="majorHAnsi"/>
          <w:sz w:val="23"/>
          <w:szCs w:val="23"/>
        </w:rPr>
        <w:t>Process</w:t>
      </w:r>
      <w:r w:rsidR="00B83A4E" w:rsidRPr="0030476B">
        <w:rPr>
          <w:rFonts w:asciiTheme="majorHAnsi" w:hAnsiTheme="majorHAnsi"/>
          <w:sz w:val="23"/>
          <w:szCs w:val="23"/>
        </w:rPr>
        <w:t xml:space="preserve"> for Local Fiscal Year </w:t>
      </w:r>
      <w:r w:rsidR="00A5384D" w:rsidRPr="0030476B">
        <w:rPr>
          <w:rFonts w:asciiTheme="majorHAnsi" w:hAnsiTheme="majorHAnsi"/>
          <w:sz w:val="23"/>
          <w:szCs w:val="23"/>
        </w:rPr>
        <w:t>20</w:t>
      </w:r>
      <w:r w:rsidR="00B004F1" w:rsidRPr="0030476B">
        <w:rPr>
          <w:rFonts w:asciiTheme="majorHAnsi" w:hAnsiTheme="majorHAnsi"/>
          <w:sz w:val="23"/>
          <w:szCs w:val="23"/>
        </w:rPr>
        <w:t>20</w:t>
      </w:r>
      <w:r w:rsidRPr="0030476B">
        <w:rPr>
          <w:rFonts w:asciiTheme="majorHAnsi" w:hAnsiTheme="majorHAnsi"/>
          <w:sz w:val="23"/>
          <w:szCs w:val="23"/>
        </w:rPr>
        <w:t xml:space="preserve">:  </w:t>
      </w:r>
    </w:p>
    <w:p w14:paraId="227B8B48" w14:textId="77777777" w:rsidR="0018366C" w:rsidRPr="0030476B" w:rsidRDefault="0018366C" w:rsidP="0018366C">
      <w:pPr>
        <w:ind w:left="360"/>
        <w:rPr>
          <w:rFonts w:asciiTheme="majorHAnsi" w:hAnsiTheme="majorHAnsi"/>
          <w:sz w:val="23"/>
          <w:szCs w:val="23"/>
        </w:rPr>
      </w:pPr>
    </w:p>
    <w:p w14:paraId="789B1DF9" w14:textId="77777777" w:rsidR="00C56368" w:rsidRPr="0030476B" w:rsidRDefault="00C56368" w:rsidP="0030476B">
      <w:pPr>
        <w:rPr>
          <w:rFonts w:asciiTheme="majorHAnsi" w:hAnsiTheme="majorHAnsi"/>
          <w:b/>
          <w:sz w:val="23"/>
          <w:szCs w:val="23"/>
        </w:rPr>
      </w:pPr>
      <w:r w:rsidRPr="0030476B">
        <w:rPr>
          <w:rFonts w:asciiTheme="majorHAnsi" w:hAnsiTheme="majorHAnsi"/>
          <w:b/>
          <w:sz w:val="23"/>
          <w:szCs w:val="23"/>
        </w:rPr>
        <w:t xml:space="preserve">October Public Hearing – </w:t>
      </w:r>
      <w:r w:rsidR="00167082" w:rsidRPr="0030476B">
        <w:rPr>
          <w:rFonts w:asciiTheme="majorHAnsi" w:hAnsiTheme="majorHAnsi"/>
          <w:b/>
          <w:sz w:val="23"/>
          <w:szCs w:val="23"/>
        </w:rPr>
        <w:t>Thursday</w:t>
      </w:r>
      <w:r w:rsidRPr="0030476B">
        <w:rPr>
          <w:rFonts w:asciiTheme="majorHAnsi" w:hAnsiTheme="majorHAnsi"/>
          <w:b/>
          <w:sz w:val="23"/>
          <w:szCs w:val="23"/>
        </w:rPr>
        <w:t xml:space="preserve">, </w:t>
      </w:r>
      <w:r w:rsidR="006E5387" w:rsidRPr="0030476B">
        <w:rPr>
          <w:rFonts w:asciiTheme="majorHAnsi" w:hAnsiTheme="majorHAnsi"/>
          <w:b/>
          <w:sz w:val="23"/>
          <w:szCs w:val="23"/>
        </w:rPr>
        <w:t xml:space="preserve">October </w:t>
      </w:r>
      <w:r w:rsidR="00B004F1" w:rsidRPr="0030476B">
        <w:rPr>
          <w:rFonts w:asciiTheme="majorHAnsi" w:hAnsiTheme="majorHAnsi"/>
          <w:b/>
          <w:sz w:val="23"/>
          <w:szCs w:val="23"/>
        </w:rPr>
        <w:t>25</w:t>
      </w:r>
      <w:r w:rsidR="006E5387" w:rsidRPr="0030476B">
        <w:rPr>
          <w:rFonts w:asciiTheme="majorHAnsi" w:hAnsiTheme="majorHAnsi"/>
          <w:b/>
          <w:sz w:val="23"/>
          <w:szCs w:val="23"/>
        </w:rPr>
        <w:t>, 201</w:t>
      </w:r>
      <w:r w:rsidR="00B004F1" w:rsidRPr="0030476B">
        <w:rPr>
          <w:rFonts w:asciiTheme="majorHAnsi" w:hAnsiTheme="majorHAnsi"/>
          <w:b/>
          <w:sz w:val="23"/>
          <w:szCs w:val="23"/>
        </w:rPr>
        <w:t>8</w:t>
      </w:r>
      <w:r w:rsidR="006E5387" w:rsidRPr="0030476B">
        <w:rPr>
          <w:rFonts w:asciiTheme="majorHAnsi" w:hAnsiTheme="majorHAnsi"/>
          <w:b/>
          <w:sz w:val="23"/>
          <w:szCs w:val="23"/>
        </w:rPr>
        <w:t>, 6:30 p.m.</w:t>
      </w:r>
    </w:p>
    <w:p w14:paraId="71D9CAF8" w14:textId="77777777" w:rsidR="00C56368" w:rsidRPr="0030476B" w:rsidRDefault="00C56368" w:rsidP="0030476B">
      <w:pPr>
        <w:pStyle w:val="ListParagraph"/>
        <w:numPr>
          <w:ilvl w:val="0"/>
          <w:numId w:val="2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w:t>
      </w:r>
      <w:r w:rsidR="00B004F1" w:rsidRPr="0030476B">
        <w:rPr>
          <w:rFonts w:asciiTheme="majorHAnsi" w:hAnsiTheme="majorHAnsi"/>
          <w:sz w:val="23"/>
          <w:szCs w:val="23"/>
        </w:rPr>
        <w:t xml:space="preserve">of prior year </w:t>
      </w:r>
      <w:r w:rsidRPr="0030476B">
        <w:rPr>
          <w:rFonts w:asciiTheme="majorHAnsi" w:hAnsiTheme="majorHAnsi"/>
          <w:sz w:val="23"/>
          <w:szCs w:val="23"/>
        </w:rPr>
        <w:t xml:space="preserve">accomplishments </w:t>
      </w:r>
    </w:p>
    <w:p w14:paraId="4B4C937D" w14:textId="77777777" w:rsidR="00C56368" w:rsidRPr="0030476B" w:rsidRDefault="00C56368" w:rsidP="0030476B">
      <w:pPr>
        <w:pStyle w:val="ListParagraph"/>
        <w:numPr>
          <w:ilvl w:val="0"/>
          <w:numId w:val="2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53C304F1" w14:textId="2E9E96C4" w:rsidR="006E5387" w:rsidRPr="0030476B" w:rsidRDefault="00B004F1" w:rsidP="0030476B">
      <w:pPr>
        <w:pStyle w:val="ListParagraph"/>
        <w:numPr>
          <w:ilvl w:val="0"/>
          <w:numId w:val="28"/>
        </w:numPr>
        <w:tabs>
          <w:tab w:val="left" w:pos="1080"/>
          <w:tab w:val="num" w:pos="8820"/>
        </w:tabs>
        <w:rPr>
          <w:rFonts w:asciiTheme="majorHAnsi" w:hAnsiTheme="majorHAnsi"/>
          <w:sz w:val="23"/>
          <w:szCs w:val="23"/>
        </w:rPr>
      </w:pPr>
      <w:r w:rsidRPr="0030476B">
        <w:rPr>
          <w:rFonts w:asciiTheme="majorHAnsi" w:hAnsiTheme="majorHAnsi"/>
          <w:sz w:val="23"/>
          <w:szCs w:val="23"/>
        </w:rPr>
        <w:lastRenderedPageBreak/>
        <w:t>Highlights of the</w:t>
      </w:r>
      <w:r w:rsidR="006E5387" w:rsidRPr="0030476B">
        <w:rPr>
          <w:rFonts w:asciiTheme="majorHAnsi" w:hAnsiTheme="majorHAnsi"/>
          <w:sz w:val="23"/>
          <w:szCs w:val="23"/>
        </w:rPr>
        <w:t xml:space="preserve"> FY</w:t>
      </w:r>
      <w:r w:rsidR="0030476B" w:rsidRPr="0030476B">
        <w:rPr>
          <w:rFonts w:asciiTheme="majorHAnsi" w:hAnsiTheme="majorHAnsi"/>
          <w:sz w:val="23"/>
          <w:szCs w:val="23"/>
        </w:rPr>
        <w:t xml:space="preserve"> </w:t>
      </w:r>
      <w:r w:rsidR="006E5387" w:rsidRPr="0030476B">
        <w:rPr>
          <w:rFonts w:asciiTheme="majorHAnsi" w:hAnsiTheme="majorHAnsi"/>
          <w:sz w:val="23"/>
          <w:szCs w:val="23"/>
        </w:rPr>
        <w:t>20</w:t>
      </w:r>
      <w:r w:rsidRPr="0030476B">
        <w:rPr>
          <w:rFonts w:asciiTheme="majorHAnsi" w:hAnsiTheme="majorHAnsi"/>
          <w:sz w:val="23"/>
          <w:szCs w:val="23"/>
        </w:rPr>
        <w:t xml:space="preserve">20 </w:t>
      </w:r>
      <w:r w:rsidR="006E5387" w:rsidRPr="0030476B">
        <w:rPr>
          <w:rFonts w:asciiTheme="majorHAnsi" w:hAnsiTheme="majorHAnsi"/>
          <w:sz w:val="23"/>
          <w:szCs w:val="23"/>
        </w:rPr>
        <w:t>Budget Process</w:t>
      </w:r>
    </w:p>
    <w:p w14:paraId="7BA165EB" w14:textId="77777777" w:rsidR="00E84A0F" w:rsidRPr="0030476B" w:rsidRDefault="00E84A0F" w:rsidP="00C56368">
      <w:pPr>
        <w:tabs>
          <w:tab w:val="left" w:pos="1080"/>
        </w:tabs>
        <w:rPr>
          <w:rFonts w:asciiTheme="majorHAnsi" w:hAnsiTheme="majorHAnsi"/>
          <w:sz w:val="23"/>
          <w:szCs w:val="23"/>
        </w:rPr>
      </w:pPr>
    </w:p>
    <w:p w14:paraId="79CFD670" w14:textId="4672C380" w:rsidR="00C56368" w:rsidRPr="0030476B" w:rsidRDefault="00C56368" w:rsidP="00E84A0F">
      <w:pPr>
        <w:rPr>
          <w:rFonts w:asciiTheme="majorHAnsi" w:hAnsiTheme="majorHAnsi"/>
          <w:b/>
          <w:sz w:val="23"/>
          <w:szCs w:val="23"/>
        </w:rPr>
      </w:pPr>
      <w:r w:rsidRPr="0030476B">
        <w:rPr>
          <w:rFonts w:asciiTheme="majorHAnsi" w:hAnsiTheme="majorHAnsi"/>
          <w:b/>
          <w:sz w:val="23"/>
          <w:szCs w:val="23"/>
        </w:rPr>
        <w:t xml:space="preserve">February Public Hearing – </w:t>
      </w:r>
      <w:r w:rsidR="006E5387" w:rsidRPr="0030476B">
        <w:rPr>
          <w:rFonts w:asciiTheme="majorHAnsi" w:hAnsiTheme="majorHAnsi"/>
          <w:b/>
          <w:sz w:val="23"/>
          <w:szCs w:val="23"/>
        </w:rPr>
        <w:t>Thursday</w:t>
      </w:r>
      <w:r w:rsidRPr="0030476B">
        <w:rPr>
          <w:rFonts w:asciiTheme="majorHAnsi" w:hAnsiTheme="majorHAnsi"/>
          <w:b/>
          <w:sz w:val="23"/>
          <w:szCs w:val="23"/>
        </w:rPr>
        <w:t>, February 2</w:t>
      </w:r>
      <w:r w:rsidR="002F6D22" w:rsidRPr="0030476B">
        <w:rPr>
          <w:rFonts w:asciiTheme="majorHAnsi" w:hAnsiTheme="majorHAnsi"/>
          <w:b/>
          <w:sz w:val="23"/>
          <w:szCs w:val="23"/>
        </w:rPr>
        <w:t>8</w:t>
      </w:r>
      <w:r w:rsidRPr="0030476B">
        <w:rPr>
          <w:rFonts w:asciiTheme="majorHAnsi" w:hAnsiTheme="majorHAnsi"/>
          <w:b/>
          <w:sz w:val="23"/>
          <w:szCs w:val="23"/>
        </w:rPr>
        <w:t>, 20</w:t>
      </w:r>
      <w:r w:rsidR="006E5387" w:rsidRPr="0030476B">
        <w:rPr>
          <w:rFonts w:asciiTheme="majorHAnsi" w:hAnsiTheme="majorHAnsi"/>
          <w:b/>
          <w:sz w:val="23"/>
          <w:szCs w:val="23"/>
        </w:rPr>
        <w:t>1</w:t>
      </w:r>
      <w:r w:rsidR="000233D9" w:rsidRPr="0030476B">
        <w:rPr>
          <w:rFonts w:asciiTheme="majorHAnsi" w:hAnsiTheme="majorHAnsi"/>
          <w:b/>
          <w:sz w:val="23"/>
          <w:szCs w:val="23"/>
        </w:rPr>
        <w:t>8</w:t>
      </w:r>
      <w:r w:rsidRPr="0030476B">
        <w:rPr>
          <w:rFonts w:asciiTheme="majorHAnsi" w:hAnsiTheme="majorHAnsi"/>
          <w:b/>
          <w:sz w:val="23"/>
          <w:szCs w:val="23"/>
        </w:rPr>
        <w:t>, 6:30 p.m.</w:t>
      </w:r>
    </w:p>
    <w:p w14:paraId="35628072" w14:textId="77777777" w:rsidR="00C56368" w:rsidRPr="0030476B" w:rsidRDefault="00C56368" w:rsidP="0030476B">
      <w:pPr>
        <w:pStyle w:val="ListParagraph"/>
        <w:numPr>
          <w:ilvl w:val="0"/>
          <w:numId w:val="29"/>
        </w:numPr>
        <w:tabs>
          <w:tab w:val="left" w:pos="1080"/>
        </w:tabs>
        <w:rPr>
          <w:rFonts w:asciiTheme="majorHAnsi" w:hAnsiTheme="majorHAnsi"/>
          <w:sz w:val="23"/>
          <w:szCs w:val="23"/>
        </w:rPr>
      </w:pPr>
      <w:r w:rsidRPr="0030476B">
        <w:rPr>
          <w:rFonts w:asciiTheme="majorHAnsi" w:hAnsiTheme="majorHAnsi"/>
          <w:sz w:val="23"/>
          <w:szCs w:val="23"/>
        </w:rPr>
        <w:t>Staff will announce FY 20</w:t>
      </w:r>
      <w:r w:rsidR="00B004F1" w:rsidRPr="0030476B">
        <w:rPr>
          <w:rFonts w:asciiTheme="majorHAnsi" w:hAnsiTheme="majorHAnsi"/>
          <w:sz w:val="23"/>
          <w:szCs w:val="23"/>
        </w:rPr>
        <w:t>20</w:t>
      </w:r>
      <w:r w:rsidRPr="0030476B">
        <w:rPr>
          <w:rFonts w:asciiTheme="majorHAnsi" w:hAnsiTheme="majorHAnsi"/>
          <w:sz w:val="23"/>
          <w:szCs w:val="23"/>
        </w:rPr>
        <w:t xml:space="preserve"> Funding Recommendations</w:t>
      </w:r>
    </w:p>
    <w:p w14:paraId="1EE675B3" w14:textId="77777777" w:rsidR="00C56368" w:rsidRPr="0030476B" w:rsidRDefault="00C56368" w:rsidP="00C56368">
      <w:pPr>
        <w:rPr>
          <w:rFonts w:asciiTheme="majorHAnsi" w:hAnsiTheme="majorHAnsi"/>
          <w:sz w:val="23"/>
          <w:szCs w:val="23"/>
        </w:rPr>
      </w:pPr>
    </w:p>
    <w:p w14:paraId="0A3E172B" w14:textId="77777777" w:rsidR="00167082" w:rsidRPr="00DC428E" w:rsidRDefault="00167082" w:rsidP="00167082">
      <w:pPr>
        <w:rPr>
          <w:rFonts w:asciiTheme="majorHAnsi" w:hAnsiTheme="majorHAnsi"/>
          <w:sz w:val="23"/>
          <w:szCs w:val="23"/>
        </w:rPr>
      </w:pPr>
      <w:r w:rsidRPr="00DC428E">
        <w:rPr>
          <w:rFonts w:asciiTheme="majorHAnsi" w:hAnsiTheme="majorHAnsi"/>
          <w:sz w:val="23"/>
          <w:szCs w:val="23"/>
        </w:rPr>
        <w:t xml:space="preserve">All meetings will be held at ACDS -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If you have a disability or Limited English Proficiency and require special accommodations, please contact us</w:t>
      </w:r>
      <w:r w:rsidR="002F6D22" w:rsidRPr="00DC428E">
        <w:rPr>
          <w:rFonts w:asciiTheme="majorHAnsi" w:hAnsiTheme="majorHAnsi"/>
          <w:sz w:val="23"/>
          <w:szCs w:val="23"/>
        </w:rPr>
        <w:t xml:space="preserve"> at least</w:t>
      </w:r>
      <w:r w:rsidRPr="00DC428E">
        <w:rPr>
          <w:rFonts w:asciiTheme="majorHAnsi" w:hAnsiTheme="majorHAnsi"/>
          <w:sz w:val="23"/>
          <w:szCs w:val="23"/>
        </w:rPr>
        <w:t xml:space="preserve"> five business days prior to the meeting at </w:t>
      </w:r>
      <w:r w:rsidR="006F192A" w:rsidRPr="00DC428E">
        <w:rPr>
          <w:rFonts w:asciiTheme="majorHAnsi" w:hAnsiTheme="majorHAnsi"/>
          <w:sz w:val="23"/>
          <w:szCs w:val="23"/>
        </w:rPr>
        <w:t>410-222-3957.</w:t>
      </w:r>
    </w:p>
    <w:p w14:paraId="0B0B7682" w14:textId="77777777" w:rsidR="00B004F1" w:rsidRPr="0030476B" w:rsidRDefault="00B004F1" w:rsidP="00E84A0F">
      <w:pPr>
        <w:rPr>
          <w:rFonts w:asciiTheme="majorHAnsi" w:hAnsiTheme="majorHAnsi"/>
          <w:sz w:val="23"/>
          <w:szCs w:val="23"/>
        </w:rPr>
      </w:pPr>
    </w:p>
    <w:p w14:paraId="51CE214F" w14:textId="22EE5846" w:rsidR="0018366C" w:rsidRPr="0030476B" w:rsidRDefault="0018366C" w:rsidP="00E84A0F">
      <w:pPr>
        <w:rPr>
          <w:rFonts w:asciiTheme="majorHAnsi" w:hAnsiTheme="majorHAnsi"/>
          <w:b/>
          <w:sz w:val="23"/>
          <w:szCs w:val="23"/>
        </w:rPr>
      </w:pPr>
      <w:r w:rsidRPr="0030476B">
        <w:rPr>
          <w:rFonts w:asciiTheme="majorHAnsi" w:hAnsiTheme="majorHAnsi"/>
          <w:sz w:val="23"/>
          <w:szCs w:val="23"/>
        </w:rPr>
        <w:t xml:space="preserve">To discuss </w:t>
      </w:r>
      <w:r w:rsidR="00DC428E" w:rsidRPr="0030476B">
        <w:rPr>
          <w:rFonts w:asciiTheme="majorHAnsi" w:hAnsiTheme="majorHAnsi"/>
          <w:sz w:val="23"/>
          <w:szCs w:val="23"/>
        </w:rPr>
        <w:t>whether</w:t>
      </w:r>
      <w:r w:rsidRPr="0030476B">
        <w:rPr>
          <w:rFonts w:asciiTheme="majorHAnsi" w:hAnsiTheme="majorHAnsi"/>
          <w:sz w:val="23"/>
          <w:szCs w:val="23"/>
        </w:rPr>
        <w:t xml:space="preserve"> a specific activity may be eligible, to request an electronic version of the application, or to learn more about the application requirements, please contact</w:t>
      </w:r>
      <w:r w:rsidR="00E36826" w:rsidRPr="0030476B">
        <w:rPr>
          <w:rFonts w:asciiTheme="majorHAnsi" w:hAnsiTheme="majorHAnsi"/>
          <w:sz w:val="23"/>
          <w:szCs w:val="23"/>
        </w:rPr>
        <w:t xml:space="preserve"> </w:t>
      </w:r>
      <w:r w:rsidR="00167082" w:rsidRPr="0030476B">
        <w:rPr>
          <w:rFonts w:asciiTheme="majorHAnsi" w:hAnsiTheme="majorHAnsi"/>
          <w:sz w:val="23"/>
          <w:szCs w:val="23"/>
        </w:rPr>
        <w:t xml:space="preserve">Beth Brush at </w:t>
      </w:r>
      <w:r w:rsidR="00E36826" w:rsidRPr="0030476B">
        <w:rPr>
          <w:rFonts w:asciiTheme="majorHAnsi" w:hAnsiTheme="majorHAnsi"/>
          <w:sz w:val="23"/>
          <w:szCs w:val="23"/>
        </w:rPr>
        <w:t>410-222-</w:t>
      </w:r>
      <w:r w:rsidR="005504AB" w:rsidRPr="0030476B">
        <w:rPr>
          <w:rFonts w:asciiTheme="majorHAnsi" w:hAnsiTheme="majorHAnsi"/>
          <w:sz w:val="23"/>
          <w:szCs w:val="23"/>
        </w:rPr>
        <w:t>395</w:t>
      </w:r>
      <w:r w:rsidR="00FC1D1C" w:rsidRPr="0030476B">
        <w:rPr>
          <w:rFonts w:asciiTheme="majorHAnsi" w:hAnsiTheme="majorHAnsi"/>
          <w:sz w:val="23"/>
          <w:szCs w:val="23"/>
        </w:rPr>
        <w:t>6</w:t>
      </w:r>
      <w:r w:rsidRPr="0030476B">
        <w:rPr>
          <w:rFonts w:asciiTheme="majorHAnsi" w:hAnsiTheme="majorHAnsi"/>
          <w:sz w:val="23"/>
          <w:szCs w:val="23"/>
        </w:rPr>
        <w:t xml:space="preserve"> or e-mail </w:t>
      </w:r>
      <w:r w:rsidR="00167082" w:rsidRPr="0030476B">
        <w:rPr>
          <w:rFonts w:asciiTheme="majorHAnsi" w:hAnsiTheme="majorHAnsi"/>
          <w:sz w:val="23"/>
          <w:szCs w:val="23"/>
        </w:rPr>
        <w:t>ebrush@a</w:t>
      </w:r>
      <w:r w:rsidR="006E5387" w:rsidRPr="0030476B">
        <w:rPr>
          <w:rFonts w:asciiTheme="majorHAnsi" w:hAnsiTheme="majorHAnsi"/>
          <w:sz w:val="23"/>
          <w:szCs w:val="23"/>
        </w:rPr>
        <w:t>cdsinc.org</w:t>
      </w:r>
      <w:r w:rsidRPr="0030476B">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 xml:space="preserve">strongly encouraged to contact </w:t>
      </w:r>
      <w:r w:rsidR="00167082" w:rsidRPr="0030476B">
        <w:rPr>
          <w:rFonts w:asciiTheme="majorHAnsi" w:hAnsiTheme="majorHAnsi"/>
          <w:b/>
          <w:sz w:val="23"/>
          <w:szCs w:val="23"/>
        </w:rPr>
        <w:t>us</w:t>
      </w:r>
      <w:r w:rsidRPr="0030476B">
        <w:rPr>
          <w:rFonts w:asciiTheme="majorHAnsi" w:hAnsiTheme="majorHAnsi"/>
          <w:b/>
          <w:sz w:val="23"/>
          <w:szCs w:val="23"/>
        </w:rPr>
        <w:t xml:space="preserve"> to discuss their proposal before submit</w:t>
      </w:r>
      <w:r w:rsidR="00181AE9" w:rsidRPr="0030476B">
        <w:rPr>
          <w:rFonts w:asciiTheme="majorHAnsi" w:hAnsiTheme="majorHAnsi"/>
          <w:b/>
          <w:sz w:val="23"/>
          <w:szCs w:val="23"/>
        </w:rPr>
        <w:t>ting</w:t>
      </w:r>
      <w:r w:rsidRPr="0030476B">
        <w:rPr>
          <w:rFonts w:asciiTheme="majorHAnsi" w:hAnsiTheme="majorHAnsi"/>
          <w:b/>
          <w:sz w:val="23"/>
          <w:szCs w:val="23"/>
        </w:rPr>
        <w:t xml:space="preserve"> an application.</w:t>
      </w:r>
    </w:p>
    <w:p w14:paraId="6BE0A37F" w14:textId="77777777" w:rsidR="00167082" w:rsidRPr="0030476B" w:rsidRDefault="00167082" w:rsidP="00E84A0F">
      <w:pPr>
        <w:rPr>
          <w:rFonts w:asciiTheme="majorHAnsi" w:hAnsiTheme="majorHAnsi"/>
          <w:b/>
          <w:sz w:val="28"/>
          <w:szCs w:val="28"/>
        </w:rPr>
      </w:pPr>
    </w:p>
    <w:p w14:paraId="23ED2A23" w14:textId="77777777" w:rsidR="002F6D22" w:rsidRPr="0030476B" w:rsidRDefault="002F6D22" w:rsidP="00E84A0F">
      <w:pPr>
        <w:rPr>
          <w:rFonts w:asciiTheme="majorHAnsi" w:hAnsiTheme="majorHAnsi"/>
          <w:b/>
          <w:sz w:val="28"/>
          <w:szCs w:val="28"/>
        </w:rPr>
      </w:pPr>
    </w:p>
    <w:p w14:paraId="5C7642E0" w14:textId="6BB609DA" w:rsidR="002F6D22" w:rsidRDefault="002F6D22" w:rsidP="00E84A0F">
      <w:pPr>
        <w:rPr>
          <w:rFonts w:asciiTheme="majorHAnsi" w:hAnsiTheme="majorHAnsi"/>
          <w:b/>
          <w:sz w:val="28"/>
          <w:szCs w:val="28"/>
        </w:rPr>
      </w:pPr>
    </w:p>
    <w:p w14:paraId="41A4D5B9" w14:textId="6BA7F8D7" w:rsidR="00DC428E" w:rsidRDefault="00DC428E" w:rsidP="00E84A0F">
      <w:pPr>
        <w:rPr>
          <w:rFonts w:asciiTheme="majorHAnsi" w:hAnsiTheme="majorHAnsi"/>
          <w:b/>
          <w:sz w:val="28"/>
          <w:szCs w:val="28"/>
        </w:rPr>
      </w:pP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E84A0F">
      <w:pP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77777777" w:rsidR="002F6D22" w:rsidRPr="0030476B" w:rsidRDefault="002F6D22" w:rsidP="00DD50AC">
      <w:pPr>
        <w:jc w:val="center"/>
        <w:rPr>
          <w:rFonts w:asciiTheme="majorHAnsi" w:hAnsiTheme="majorHAnsi"/>
          <w:b/>
          <w:i/>
          <w:sz w:val="20"/>
        </w:rPr>
      </w:pPr>
      <w:r w:rsidRPr="0030476B">
        <w:rPr>
          <w:rFonts w:asciiTheme="majorHAnsi" w:hAnsiTheme="majorHAnsi"/>
          <w:b/>
          <w:i/>
          <w:sz w:val="20"/>
        </w:rPr>
        <w:t>(Remainder of this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E5415C">
          <w:headerReference w:type="first" r:id="rId11"/>
          <w:pgSz w:w="12240" w:h="15840" w:code="1"/>
          <w:pgMar w:top="1440" w:right="1440" w:bottom="1440" w:left="1440" w:header="864" w:footer="720" w:gutter="0"/>
          <w:pgNumType w:start="1"/>
          <w:cols w:space="720"/>
          <w:titlePg/>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lastRenderedPageBreak/>
        <w:t>ANNE ARUNDEL COUNTY</w:t>
      </w:r>
    </w:p>
    <w:p w14:paraId="231E0F75" w14:textId="5E700C93" w:rsidR="00EC6271" w:rsidRPr="00F74590" w:rsidRDefault="00D63ABB" w:rsidP="00F74590">
      <w:pPr>
        <w:jc w:val="center"/>
        <w:rPr>
          <w:rFonts w:asciiTheme="majorHAnsi" w:hAnsiTheme="majorHAnsi"/>
          <w:b/>
          <w:sz w:val="26"/>
          <w:szCs w:val="26"/>
        </w:rPr>
      </w:pPr>
      <w:r>
        <w:rPr>
          <w:rFonts w:asciiTheme="majorHAnsi" w:hAnsiTheme="majorHAnsi"/>
          <w:b/>
          <w:sz w:val="26"/>
          <w:szCs w:val="26"/>
        </w:rPr>
        <w:t>PUBLIC SERVICES ADMINISTRATION GRANT</w:t>
      </w:r>
    </w:p>
    <w:p w14:paraId="5343B918" w14:textId="7BC575B0"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20</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1301A16B" w14:textId="35BCD51D" w:rsidR="00EC6271" w:rsidRPr="00BD7C32" w:rsidRDefault="00B47C95" w:rsidP="001F5997">
      <w:pPr>
        <w:tabs>
          <w:tab w:val="left" w:pos="720"/>
          <w:tab w:val="left" w:pos="1440"/>
          <w:tab w:val="left" w:pos="2160"/>
          <w:tab w:val="left" w:pos="2880"/>
          <w:tab w:val="left" w:pos="3600"/>
          <w:tab w:val="left" w:pos="4320"/>
          <w:tab w:val="left" w:pos="4680"/>
        </w:tabs>
        <w:ind w:right="-4680"/>
        <w:rPr>
          <w:rFonts w:asciiTheme="majorHAnsi" w:hAnsiTheme="majorHAnsi"/>
          <w:sz w:val="22"/>
          <w:szCs w:val="22"/>
          <w:u w:val="single"/>
        </w:rPr>
      </w:pPr>
      <w:r w:rsidRPr="00BD7C32">
        <w:rPr>
          <w:rFonts w:asciiTheme="majorHAnsi" w:hAnsiTheme="majorHAnsi"/>
          <w:sz w:val="22"/>
          <w:szCs w:val="22"/>
        </w:rPr>
        <w:t>Type</w:t>
      </w:r>
      <w:r w:rsidR="00EC6271" w:rsidRPr="00BD7C32">
        <w:rPr>
          <w:rFonts w:asciiTheme="majorHAnsi" w:hAnsiTheme="majorHAnsi"/>
          <w:sz w:val="22"/>
          <w:szCs w:val="22"/>
        </w:rPr>
        <w:t xml:space="preserve"> of Funds Requested</w:t>
      </w:r>
      <w:r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409A40B1" w14:textId="130FE369" w:rsidR="00EC6271" w:rsidRPr="00BD7C32" w:rsidRDefault="00BA39BF" w:rsidP="00BA39BF">
      <w:pPr>
        <w:ind w:firstLine="270"/>
        <w:rPr>
          <w:rFonts w:asciiTheme="majorHAnsi" w:hAnsiTheme="majorHAnsi"/>
          <w:sz w:val="22"/>
          <w:szCs w:val="22"/>
        </w:rPr>
      </w:pPr>
      <w:r w:rsidRPr="00BD7C32">
        <w:rPr>
          <w:rFonts w:asciiTheme="majorHAnsi" w:hAnsiTheme="majorHAnsi"/>
          <w:sz w:val="22"/>
          <w:szCs w:val="22"/>
        </w:rPr>
        <w:fldChar w:fldCharType="begin">
          <w:ffData>
            <w:name w:val="Check1"/>
            <w:enabled/>
            <w:calcOnExit w:val="0"/>
            <w:checkBox>
              <w:sizeAuto/>
              <w:default w:val="0"/>
            </w:checkBox>
          </w:ffData>
        </w:fldChar>
      </w:r>
      <w:bookmarkStart w:id="1" w:name="Check1"/>
      <w:r w:rsidRPr="00BD7C32">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sidRPr="00BD7C32">
        <w:rPr>
          <w:rFonts w:asciiTheme="majorHAnsi" w:hAnsiTheme="majorHAnsi"/>
          <w:sz w:val="22"/>
          <w:szCs w:val="22"/>
        </w:rPr>
        <w:fldChar w:fldCharType="end"/>
      </w:r>
      <w:bookmarkEnd w:id="1"/>
      <w:r w:rsidRPr="00BD7C32">
        <w:rPr>
          <w:rFonts w:asciiTheme="majorHAnsi" w:hAnsiTheme="majorHAnsi"/>
          <w:sz w:val="22"/>
          <w:szCs w:val="22"/>
        </w:rPr>
        <w:tab/>
      </w:r>
      <w:r w:rsidR="00B47C95" w:rsidRPr="00BD7C32">
        <w:rPr>
          <w:rFonts w:asciiTheme="majorHAnsi" w:hAnsiTheme="majorHAnsi"/>
          <w:sz w:val="22"/>
          <w:szCs w:val="22"/>
        </w:rPr>
        <w:t>CDBG</w:t>
      </w:r>
    </w:p>
    <w:p w14:paraId="7D44A6AD" w14:textId="2C4B2EBB" w:rsidR="00BA39BF"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2"/>
            <w:enabled/>
            <w:calcOnExit w:val="0"/>
            <w:checkBox>
              <w:sizeAuto/>
              <w:default w:val="0"/>
            </w:checkBox>
          </w:ffData>
        </w:fldChar>
      </w:r>
      <w:bookmarkStart w:id="2" w:name="Check2"/>
      <w:r w:rsidRPr="00BD7C32">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sidRPr="00BD7C32">
        <w:rPr>
          <w:rFonts w:asciiTheme="majorHAnsi" w:hAnsiTheme="majorHAnsi"/>
          <w:sz w:val="22"/>
          <w:szCs w:val="22"/>
        </w:rPr>
        <w:fldChar w:fldCharType="end"/>
      </w:r>
      <w:bookmarkEnd w:id="2"/>
      <w:r w:rsidRPr="00BD7C32">
        <w:rPr>
          <w:rFonts w:asciiTheme="majorHAnsi" w:hAnsiTheme="majorHAnsi"/>
          <w:sz w:val="22"/>
          <w:szCs w:val="22"/>
        </w:rPr>
        <w:tab/>
      </w:r>
      <w:r w:rsidR="00B47C95" w:rsidRPr="00BD7C32">
        <w:rPr>
          <w:rFonts w:asciiTheme="majorHAnsi" w:hAnsiTheme="majorHAnsi"/>
          <w:sz w:val="22"/>
          <w:szCs w:val="22"/>
        </w:rPr>
        <w:t>ESG</w:t>
      </w:r>
      <w:r w:rsidR="00B47C95" w:rsidRPr="00BD7C32">
        <w:rPr>
          <w:rFonts w:asciiTheme="majorHAnsi" w:hAnsiTheme="majorHAnsi"/>
          <w:sz w:val="22"/>
          <w:szCs w:val="22"/>
        </w:rPr>
        <w:tab/>
      </w:r>
      <w:r w:rsidR="00B47C95" w:rsidRPr="00BD7C32">
        <w:rPr>
          <w:rFonts w:asciiTheme="majorHAnsi" w:hAnsiTheme="majorHAnsi"/>
          <w:sz w:val="22"/>
          <w:szCs w:val="22"/>
        </w:rPr>
        <w:tab/>
      </w:r>
      <w:r w:rsidR="00B47C95"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289DD20A" w14:textId="12E7B1A4" w:rsidR="00B47C95"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3"/>
            <w:enabled/>
            <w:calcOnExit w:val="0"/>
            <w:checkBox>
              <w:sizeAuto/>
              <w:default w:val="0"/>
            </w:checkBox>
          </w:ffData>
        </w:fldChar>
      </w:r>
      <w:bookmarkStart w:id="3" w:name="Check3"/>
      <w:r w:rsidRPr="00BD7C32">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sidRPr="00BD7C32">
        <w:rPr>
          <w:rFonts w:asciiTheme="majorHAnsi" w:hAnsiTheme="majorHAnsi"/>
          <w:sz w:val="22"/>
          <w:szCs w:val="22"/>
        </w:rPr>
        <w:fldChar w:fldCharType="end"/>
      </w:r>
      <w:bookmarkEnd w:id="3"/>
      <w:r w:rsidRPr="00BD7C32">
        <w:rPr>
          <w:rFonts w:asciiTheme="majorHAnsi" w:hAnsiTheme="majorHAnsi"/>
          <w:sz w:val="22"/>
          <w:szCs w:val="22"/>
        </w:rPr>
        <w:tab/>
      </w:r>
      <w:r w:rsidR="00B47C95" w:rsidRPr="00BD7C32">
        <w:rPr>
          <w:rFonts w:asciiTheme="majorHAnsi" w:hAnsiTheme="majorHAnsi"/>
          <w:sz w:val="22"/>
          <w:szCs w:val="22"/>
        </w:rPr>
        <w:t>HOPWA</w:t>
      </w:r>
    </w:p>
    <w:p w14:paraId="498F9649" w14:textId="28488058"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4"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4"/>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5"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5"/>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BD7C32">
      <w:pPr>
        <w:pStyle w:val="ListParagraph"/>
        <w:numPr>
          <w:ilvl w:val="0"/>
          <w:numId w:val="3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6"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7"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7"/>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8"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8"/>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9"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10"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11"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1"/>
    </w:p>
    <w:p w14:paraId="6963C29F" w14:textId="77777777" w:rsidR="00EC6271" w:rsidRPr="00BD7C32" w:rsidRDefault="00EC6271" w:rsidP="00EC6271">
      <w:pPr>
        <w:rPr>
          <w:rFonts w:asciiTheme="majorHAnsi" w:hAnsiTheme="majorHAnsi"/>
          <w:sz w:val="22"/>
          <w:szCs w:val="22"/>
        </w:rPr>
      </w:pPr>
    </w:p>
    <w:p w14:paraId="332E38C3" w14:textId="3B489181"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12"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r w:rsidR="001F5997" w:rsidRPr="00BD7C32">
        <w:rPr>
          <w:rFonts w:asciiTheme="majorHAnsi" w:hAnsiTheme="majorHAnsi"/>
          <w:sz w:val="22"/>
          <w:szCs w:val="22"/>
        </w:rPr>
        <w:t xml:space="preserve"> </w:t>
      </w: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3"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4"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4"/>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5"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5"/>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6"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6"/>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4B2E66">
      <w:pPr>
        <w:pStyle w:val="ListParagraph"/>
        <w:numPr>
          <w:ilvl w:val="0"/>
          <w:numId w:val="32"/>
        </w:numPr>
        <w:pBdr>
          <w:top w:val="single" w:sz="8" w:space="1" w:color="auto"/>
        </w:pBd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7"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E5415C">
      <w:pPr>
        <w:pStyle w:val="ListParagraph"/>
        <w:numPr>
          <w:ilvl w:val="0"/>
          <w:numId w:val="32"/>
        </w:numPr>
        <w:tabs>
          <w:tab w:val="left" w:pos="540"/>
        </w:tabs>
        <w:ind w:left="720"/>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8"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76801D66" w:rsidR="009F2EFE" w:rsidRPr="00BD7C32" w:rsidRDefault="00DC2051" w:rsidP="00E5415C">
      <w:pPr>
        <w:pStyle w:val="ListParagraph"/>
        <w:numPr>
          <w:ilvl w:val="0"/>
          <w:numId w:val="32"/>
        </w:numPr>
        <w:ind w:left="540" w:hanging="540"/>
        <w:rPr>
          <w:rFonts w:asciiTheme="majorHAnsi" w:hAnsiTheme="majorHAnsi"/>
          <w:b/>
          <w:sz w:val="28"/>
          <w:szCs w:val="28"/>
        </w:rPr>
      </w:pPr>
      <w:r>
        <w:rPr>
          <w:rFonts w:asciiTheme="majorHAnsi" w:hAnsiTheme="majorHAnsi"/>
          <w:b/>
          <w:sz w:val="28"/>
          <w:szCs w:val="28"/>
        </w:rPr>
        <w:t>Project Location</w:t>
      </w:r>
      <w:r w:rsidR="009F2EFE" w:rsidRPr="00BD7C32">
        <w:rPr>
          <w:rFonts w:asciiTheme="majorHAnsi" w:hAnsiTheme="majorHAnsi"/>
          <w:b/>
          <w:sz w:val="28"/>
          <w:szCs w:val="28"/>
        </w:rPr>
        <w:t xml:space="preserve"> </w:t>
      </w:r>
      <w:r>
        <w:rPr>
          <w:rFonts w:asciiTheme="majorHAnsi" w:hAnsiTheme="majorHAnsi"/>
          <w:b/>
          <w:sz w:val="28"/>
          <w:szCs w:val="28"/>
        </w:rPr>
        <w:t xml:space="preserve">and Beneficiaries </w:t>
      </w:r>
    </w:p>
    <w:p w14:paraId="58A34FB4" w14:textId="77777777" w:rsidR="009F2EFE" w:rsidRPr="00DC2051" w:rsidRDefault="009F2EFE" w:rsidP="00DC2051">
      <w:pPr>
        <w:rPr>
          <w:rFonts w:asciiTheme="majorHAnsi" w:hAnsiTheme="majorHAnsi"/>
          <w:sz w:val="22"/>
          <w:szCs w:val="22"/>
        </w:rPr>
      </w:pPr>
    </w:p>
    <w:p w14:paraId="7BA7DFE5" w14:textId="3AC01ED3" w:rsidR="009F2EFE"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 xml:space="preserve">Project location: </w:t>
      </w:r>
      <w:r w:rsidRPr="00DC2051">
        <w:rPr>
          <w:rFonts w:asciiTheme="majorHAnsi" w:hAnsiTheme="majorHAnsi"/>
          <w:sz w:val="22"/>
          <w:szCs w:val="22"/>
          <w:u w:val="single"/>
        </w:rPr>
        <w:fldChar w:fldCharType="begin">
          <w:ffData>
            <w:name w:val="Text17"/>
            <w:enabled/>
            <w:calcOnExit w:val="0"/>
            <w:textInput/>
          </w:ffData>
        </w:fldChar>
      </w:r>
      <w:bookmarkStart w:id="19" w:name="Text17"/>
      <w:r w:rsidRPr="00DC2051">
        <w:rPr>
          <w:rFonts w:asciiTheme="majorHAnsi" w:hAnsiTheme="majorHAnsi"/>
          <w:sz w:val="22"/>
          <w:szCs w:val="22"/>
          <w:u w:val="single"/>
        </w:rPr>
        <w:instrText xml:space="preserve"> FORMTEXT </w:instrText>
      </w:r>
      <w:r w:rsidRPr="00DC2051">
        <w:rPr>
          <w:rFonts w:asciiTheme="majorHAnsi" w:hAnsiTheme="majorHAnsi"/>
          <w:sz w:val="22"/>
          <w:szCs w:val="22"/>
          <w:u w:val="single"/>
        </w:rPr>
      </w:r>
      <w:r w:rsidRPr="00DC2051">
        <w:rPr>
          <w:rFonts w:asciiTheme="majorHAnsi" w:hAnsiTheme="majorHAnsi"/>
          <w:sz w:val="22"/>
          <w:szCs w:val="22"/>
          <w:u w:val="single"/>
        </w:rPr>
        <w:fldChar w:fldCharType="separate"/>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sz w:val="22"/>
          <w:szCs w:val="22"/>
          <w:u w:val="single"/>
        </w:rPr>
        <w:fldChar w:fldCharType="end"/>
      </w:r>
      <w:bookmarkEnd w:id="19"/>
    </w:p>
    <w:p w14:paraId="72455FA1" w14:textId="77777777" w:rsidR="00A134B1" w:rsidRPr="00DC2051" w:rsidRDefault="00A134B1" w:rsidP="00DC2051">
      <w:pPr>
        <w:ind w:left="720" w:hanging="720"/>
        <w:rPr>
          <w:rFonts w:asciiTheme="majorHAnsi" w:hAnsiTheme="majorHAnsi"/>
          <w:sz w:val="22"/>
          <w:szCs w:val="22"/>
        </w:rPr>
      </w:pPr>
    </w:p>
    <w:p w14:paraId="6A72A509" w14:textId="77777777" w:rsidR="00A134B1" w:rsidRPr="00DC2051" w:rsidRDefault="00A134B1" w:rsidP="00DC2051">
      <w:pPr>
        <w:ind w:left="720" w:hanging="720"/>
        <w:rPr>
          <w:rFonts w:asciiTheme="majorHAnsi" w:hAnsiTheme="majorHAnsi"/>
          <w:sz w:val="22"/>
          <w:szCs w:val="22"/>
          <w:u w:val="single"/>
        </w:rPr>
      </w:pPr>
    </w:p>
    <w:p w14:paraId="63B611BF" w14:textId="4502FAD0" w:rsidR="00CE2D33"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P</w:t>
      </w:r>
      <w:r w:rsidR="009F2EFE" w:rsidRPr="00DC2051">
        <w:rPr>
          <w:rFonts w:asciiTheme="majorHAnsi" w:hAnsiTheme="majorHAnsi"/>
          <w:sz w:val="22"/>
          <w:szCs w:val="22"/>
        </w:rPr>
        <w:t>r</w:t>
      </w:r>
      <w:r>
        <w:rPr>
          <w:rFonts w:asciiTheme="majorHAnsi" w:hAnsiTheme="majorHAnsi"/>
          <w:sz w:val="22"/>
          <w:szCs w:val="22"/>
        </w:rPr>
        <w:t>imary service area(s) for this P</w:t>
      </w:r>
      <w:r w:rsidR="009F2EFE" w:rsidRPr="00DC2051">
        <w:rPr>
          <w:rFonts w:asciiTheme="majorHAnsi" w:hAnsiTheme="majorHAnsi"/>
          <w:sz w:val="22"/>
          <w:szCs w:val="22"/>
        </w:rPr>
        <w:t>roject? (</w:t>
      </w:r>
      <w:r w:rsidR="00475D3C" w:rsidRPr="00DC2051">
        <w:rPr>
          <w:rFonts w:asciiTheme="majorHAnsi" w:hAnsiTheme="majorHAnsi"/>
          <w:sz w:val="22"/>
          <w:szCs w:val="22"/>
        </w:rPr>
        <w:t>Attach</w:t>
      </w:r>
      <w:r w:rsidR="009F2EFE" w:rsidRPr="00DC2051">
        <w:rPr>
          <w:rFonts w:asciiTheme="majorHAnsi" w:hAnsiTheme="majorHAnsi"/>
          <w:sz w:val="22"/>
          <w:szCs w:val="22"/>
        </w:rPr>
        <w:t xml:space="preserve"> </w:t>
      </w:r>
      <w:r w:rsidR="0076727F" w:rsidRPr="00DC2051">
        <w:rPr>
          <w:rFonts w:asciiTheme="majorHAnsi" w:hAnsiTheme="majorHAnsi"/>
          <w:sz w:val="22"/>
          <w:szCs w:val="22"/>
        </w:rPr>
        <w:t xml:space="preserve">a </w:t>
      </w:r>
      <w:r w:rsidR="009F2EFE" w:rsidRPr="00DC2051">
        <w:rPr>
          <w:rFonts w:asciiTheme="majorHAnsi" w:hAnsiTheme="majorHAnsi"/>
          <w:sz w:val="22"/>
          <w:szCs w:val="22"/>
        </w:rPr>
        <w:t>map)</w:t>
      </w:r>
      <w:r>
        <w:rPr>
          <w:rFonts w:asciiTheme="majorHAnsi" w:hAnsiTheme="majorHAnsi"/>
          <w:sz w:val="22"/>
          <w:szCs w:val="22"/>
        </w:rPr>
        <w:t xml:space="preserve"> </w:t>
      </w:r>
      <w:r>
        <w:rPr>
          <w:rFonts w:asciiTheme="majorHAnsi" w:hAnsiTheme="majorHAnsi"/>
          <w:sz w:val="22"/>
          <w:szCs w:val="22"/>
        </w:rPr>
        <w:fldChar w:fldCharType="begin">
          <w:ffData>
            <w:name w:val="Text18"/>
            <w:enabled/>
            <w:calcOnExit w:val="0"/>
            <w:textInput/>
          </w:ffData>
        </w:fldChar>
      </w:r>
      <w:bookmarkStart w:id="20"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p w14:paraId="5AD3C399" w14:textId="77777777" w:rsidR="003629D6" w:rsidRPr="00DC2051" w:rsidRDefault="003629D6" w:rsidP="00DC2051">
      <w:pPr>
        <w:rPr>
          <w:rFonts w:asciiTheme="majorHAnsi" w:hAnsiTheme="majorHAnsi"/>
          <w:sz w:val="22"/>
          <w:szCs w:val="22"/>
        </w:rPr>
      </w:pPr>
    </w:p>
    <w:p w14:paraId="09039E0D" w14:textId="77777777" w:rsidR="00FC1046" w:rsidRPr="00DC2051" w:rsidRDefault="009F2EFE" w:rsidP="00DC2051">
      <w:pPr>
        <w:rPr>
          <w:rFonts w:asciiTheme="majorHAnsi" w:hAnsiTheme="majorHAnsi"/>
          <w:sz w:val="22"/>
          <w:szCs w:val="22"/>
        </w:rPr>
      </w:pPr>
      <w:r w:rsidRPr="00DC2051">
        <w:rPr>
          <w:rFonts w:asciiTheme="majorHAnsi" w:hAnsiTheme="majorHAnsi"/>
          <w:sz w:val="22"/>
          <w:szCs w:val="22"/>
        </w:rPr>
        <w:t>Briefly describe the boundaries of the service area</w:t>
      </w:r>
      <w:r w:rsidR="00B95DA3" w:rsidRPr="00DC2051">
        <w:rPr>
          <w:rFonts w:asciiTheme="majorHAnsi" w:hAnsiTheme="majorHAnsi"/>
          <w:sz w:val="22"/>
          <w:szCs w:val="22"/>
        </w:rPr>
        <w:t xml:space="preserve"> and provide census tract numbers.  </w:t>
      </w:r>
    </w:p>
    <w:p w14:paraId="6AD3078D" w14:textId="1F6925D5" w:rsidR="00A134B1" w:rsidRPr="00DC2051" w:rsidRDefault="00DC2051" w:rsidP="00DC2051">
      <w:pPr>
        <w:rPr>
          <w:rFonts w:asciiTheme="majorHAnsi" w:hAnsiTheme="majorHAnsi"/>
          <w:sz w:val="22"/>
          <w:szCs w:val="22"/>
          <w:u w:val="single"/>
        </w:rPr>
      </w:pPr>
      <w:r>
        <w:rPr>
          <w:rFonts w:asciiTheme="majorHAnsi" w:hAnsiTheme="majorHAnsi"/>
          <w:sz w:val="22"/>
          <w:szCs w:val="22"/>
          <w:u w:val="single"/>
        </w:rPr>
        <w:fldChar w:fldCharType="begin">
          <w:ffData>
            <w:name w:val="Text19"/>
            <w:enabled/>
            <w:calcOnExit w:val="0"/>
            <w:textInput/>
          </w:ffData>
        </w:fldChar>
      </w:r>
      <w:bookmarkStart w:id="21" w:name="Text1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1"/>
    </w:p>
    <w:p w14:paraId="0D75A076" w14:textId="77777777" w:rsidR="003629D6" w:rsidRPr="00DC2051" w:rsidRDefault="003629D6" w:rsidP="00DC2051">
      <w:pPr>
        <w:rPr>
          <w:rFonts w:asciiTheme="majorHAnsi" w:hAnsiTheme="majorHAnsi"/>
          <w:sz w:val="22"/>
          <w:szCs w:val="22"/>
          <w:u w:val="single"/>
        </w:rPr>
      </w:pPr>
    </w:p>
    <w:p w14:paraId="74998018" w14:textId="4ED13692" w:rsidR="00DE7447" w:rsidRPr="0056778D" w:rsidRDefault="0056778D" w:rsidP="0056778D">
      <w:pPr>
        <w:pStyle w:val="ListParagraph"/>
        <w:numPr>
          <w:ilvl w:val="0"/>
          <w:numId w:val="34"/>
        </w:numPr>
        <w:ind w:left="360"/>
        <w:rPr>
          <w:rFonts w:asciiTheme="majorHAnsi" w:hAnsiTheme="majorHAnsi"/>
          <w:sz w:val="22"/>
          <w:szCs w:val="22"/>
        </w:rPr>
      </w:pPr>
      <w:r>
        <w:rPr>
          <w:rFonts w:asciiTheme="majorHAnsi" w:hAnsiTheme="majorHAnsi"/>
          <w:sz w:val="22"/>
          <w:szCs w:val="22"/>
        </w:rPr>
        <w:t>Is there another P</w:t>
      </w:r>
      <w:r w:rsidR="001E111C" w:rsidRPr="0056778D">
        <w:rPr>
          <w:rFonts w:asciiTheme="majorHAnsi" w:hAnsiTheme="majorHAnsi"/>
          <w:sz w:val="22"/>
          <w:szCs w:val="22"/>
        </w:rPr>
        <w:t xml:space="preserve">roject providing the same service in the same service area?  </w:t>
      </w:r>
    </w:p>
    <w:p w14:paraId="3FD3FF85" w14:textId="77777777" w:rsidR="00DE7447" w:rsidRPr="00DC2051" w:rsidRDefault="00DE7447" w:rsidP="0056778D">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56778D" w14:paraId="26AE180E" w14:textId="77777777" w:rsidTr="0056778D">
        <w:tc>
          <w:tcPr>
            <w:tcW w:w="535" w:type="dxa"/>
          </w:tcPr>
          <w:p w14:paraId="24F44EC9" w14:textId="46F596BF"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22" w:name="Check4"/>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1080" w:type="dxa"/>
          </w:tcPr>
          <w:p w14:paraId="4B7F3801" w14:textId="23D3DFD3" w:rsidR="0056778D" w:rsidRDefault="0056778D" w:rsidP="0056778D">
            <w:pPr>
              <w:rPr>
                <w:rFonts w:asciiTheme="majorHAnsi" w:hAnsiTheme="majorHAnsi"/>
                <w:sz w:val="22"/>
                <w:szCs w:val="22"/>
              </w:rPr>
            </w:pPr>
            <w:r>
              <w:rPr>
                <w:rFonts w:asciiTheme="majorHAnsi" w:hAnsiTheme="majorHAnsi"/>
                <w:sz w:val="22"/>
                <w:szCs w:val="22"/>
              </w:rPr>
              <w:t>Yes</w:t>
            </w:r>
          </w:p>
        </w:tc>
        <w:tc>
          <w:tcPr>
            <w:tcW w:w="630" w:type="dxa"/>
          </w:tcPr>
          <w:p w14:paraId="6A946709" w14:textId="20DC04EE"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23" w:name="Check5"/>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7105" w:type="dxa"/>
          </w:tcPr>
          <w:p w14:paraId="5A41BAF4" w14:textId="1AE4B502" w:rsidR="0056778D" w:rsidRDefault="0056778D" w:rsidP="0056778D">
            <w:pPr>
              <w:rPr>
                <w:rFonts w:asciiTheme="majorHAnsi" w:hAnsiTheme="majorHAnsi"/>
                <w:sz w:val="22"/>
                <w:szCs w:val="22"/>
              </w:rPr>
            </w:pPr>
            <w:r>
              <w:rPr>
                <w:rFonts w:asciiTheme="majorHAnsi" w:hAnsiTheme="majorHAnsi"/>
                <w:sz w:val="22"/>
                <w:szCs w:val="22"/>
              </w:rPr>
              <w:t>No</w:t>
            </w:r>
          </w:p>
        </w:tc>
      </w:tr>
    </w:tbl>
    <w:p w14:paraId="42FE733F" w14:textId="3732D63C" w:rsidR="0007258C" w:rsidRPr="00DC2051" w:rsidRDefault="0007258C" w:rsidP="0056778D">
      <w:pPr>
        <w:rPr>
          <w:rFonts w:asciiTheme="majorHAnsi" w:hAnsiTheme="majorHAnsi"/>
          <w:sz w:val="22"/>
          <w:szCs w:val="22"/>
        </w:rPr>
      </w:pPr>
    </w:p>
    <w:p w14:paraId="053FE37A" w14:textId="5F91B33E" w:rsidR="001E111C" w:rsidRPr="00DC2051" w:rsidRDefault="001E111C" w:rsidP="0056778D">
      <w:pPr>
        <w:rPr>
          <w:rFonts w:asciiTheme="majorHAnsi" w:hAnsiTheme="majorHAnsi"/>
          <w:sz w:val="22"/>
          <w:szCs w:val="22"/>
        </w:rPr>
      </w:pPr>
      <w:r w:rsidRPr="00DC2051">
        <w:rPr>
          <w:rFonts w:asciiTheme="majorHAnsi" w:hAnsiTheme="majorHAnsi"/>
          <w:sz w:val="22"/>
          <w:szCs w:val="22"/>
        </w:rPr>
        <w:t>If yes, please explain why both projects are needed in order to meet a need.</w:t>
      </w:r>
    </w:p>
    <w:p w14:paraId="7F066947" w14:textId="4F7FBBDA" w:rsidR="001E111C" w:rsidRPr="00DC2051" w:rsidRDefault="0056778D" w:rsidP="00DC2051">
      <w:pPr>
        <w:rPr>
          <w:rFonts w:asciiTheme="majorHAnsi" w:hAnsiTheme="majorHAnsi"/>
          <w:sz w:val="22"/>
          <w:szCs w:val="22"/>
          <w:u w:val="single"/>
        </w:rPr>
      </w:pPr>
      <w:r>
        <w:rPr>
          <w:rFonts w:asciiTheme="majorHAnsi" w:hAnsiTheme="majorHAnsi"/>
          <w:sz w:val="22"/>
          <w:szCs w:val="22"/>
          <w:u w:val="single"/>
        </w:rPr>
        <w:fldChar w:fldCharType="begin">
          <w:ffData>
            <w:name w:val="Text20"/>
            <w:enabled/>
            <w:calcOnExit w:val="0"/>
            <w:textInput/>
          </w:ffData>
        </w:fldChar>
      </w:r>
      <w:bookmarkStart w:id="24" w:name="Text2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4"/>
    </w:p>
    <w:p w14:paraId="3401BE35" w14:textId="77777777" w:rsidR="00A134B1" w:rsidRPr="00DC2051" w:rsidRDefault="00A134B1" w:rsidP="00DC2051">
      <w:pPr>
        <w:rPr>
          <w:rFonts w:asciiTheme="majorHAnsi" w:hAnsiTheme="majorHAnsi"/>
          <w:sz w:val="22"/>
          <w:szCs w:val="22"/>
          <w:u w:val="single"/>
        </w:rPr>
      </w:pPr>
    </w:p>
    <w:p w14:paraId="6647EFB4" w14:textId="72F34851" w:rsidR="00A30A68" w:rsidRDefault="00A30A68" w:rsidP="0056778D">
      <w:pPr>
        <w:pStyle w:val="ListParagraph"/>
        <w:numPr>
          <w:ilvl w:val="0"/>
          <w:numId w:val="34"/>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25"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25"/>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26"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6"/>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27"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7"/>
    </w:p>
    <w:p w14:paraId="7DE3CFFA" w14:textId="77777777" w:rsidR="0056778D" w:rsidRPr="0056778D" w:rsidRDefault="0056778D" w:rsidP="0056778D">
      <w:pPr>
        <w:rPr>
          <w:rFonts w:asciiTheme="majorHAnsi" w:hAnsiTheme="majorHAnsi"/>
          <w:sz w:val="22"/>
          <w:szCs w:val="22"/>
          <w:u w:val="single"/>
        </w:rPr>
      </w:pPr>
    </w:p>
    <w:p w14:paraId="6E0AD83F" w14:textId="77777777" w:rsidR="0056778D" w:rsidRPr="0056778D" w:rsidRDefault="0056778D" w:rsidP="0056778D">
      <w:pPr>
        <w:pStyle w:val="ListParagraph"/>
        <w:numPr>
          <w:ilvl w:val="0"/>
          <w:numId w:val="34"/>
        </w:numPr>
        <w:ind w:left="360"/>
        <w:rPr>
          <w:rFonts w:asciiTheme="majorHAnsi" w:hAnsiTheme="majorHAnsi"/>
          <w:sz w:val="22"/>
          <w:szCs w:val="22"/>
        </w:rPr>
      </w:pPr>
      <w:r w:rsidRPr="0056778D">
        <w:rPr>
          <w:rFonts w:asciiTheme="majorHAnsi" w:hAnsiTheme="majorHAnsi"/>
          <w:sz w:val="22"/>
          <w:szCs w:val="22"/>
        </w:rPr>
        <w:t>How will you document participant(s) income (if required)?</w:t>
      </w:r>
    </w:p>
    <w:p w14:paraId="0E763F4B" w14:textId="31D068B4" w:rsidR="0056778D" w:rsidRPr="0056778D" w:rsidRDefault="000C75A4" w:rsidP="0056778D">
      <w:pPr>
        <w:rPr>
          <w:rFonts w:asciiTheme="majorHAnsi" w:hAnsiTheme="majorHAnsi"/>
          <w:sz w:val="22"/>
          <w:szCs w:val="22"/>
          <w:u w:val="single"/>
        </w:rPr>
      </w:pPr>
      <w:r>
        <w:rPr>
          <w:rFonts w:asciiTheme="majorHAnsi" w:hAnsiTheme="majorHAnsi"/>
          <w:sz w:val="22"/>
          <w:szCs w:val="22"/>
          <w:u w:val="single"/>
        </w:rPr>
        <w:fldChar w:fldCharType="begin">
          <w:ffData>
            <w:name w:val="Text24"/>
            <w:enabled/>
            <w:calcOnExit w:val="0"/>
            <w:textInput/>
          </w:ffData>
        </w:fldChar>
      </w:r>
      <w:bookmarkStart w:id="28" w:name="Text24"/>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8"/>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0C75A4">
      <w:pPr>
        <w:pStyle w:val="ListParagraph"/>
        <w:numPr>
          <w:ilvl w:val="0"/>
          <w:numId w:val="34"/>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9" w:name="Check6"/>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29"/>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30" w:name="Check7"/>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0"/>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31" w:name="Check8"/>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1"/>
          </w:p>
        </w:tc>
        <w:tc>
          <w:tcPr>
            <w:tcW w:w="8635" w:type="dxa"/>
          </w:tcPr>
          <w:p w14:paraId="646C2E8E" w14:textId="2FA443DB" w:rsidR="000C75A4" w:rsidRDefault="000C75A4" w:rsidP="000C75A4">
            <w:pPr>
              <w:rPr>
                <w:rFonts w:asciiTheme="majorHAnsi" w:hAnsiTheme="majorHAnsi"/>
                <w:sz w:val="22"/>
                <w:szCs w:val="22"/>
              </w:rPr>
            </w:pPr>
            <w:r>
              <w:rPr>
                <w:rFonts w:asciiTheme="majorHAnsi" w:hAnsiTheme="majorHAnsi"/>
                <w:sz w:val="22"/>
                <w:szCs w:val="22"/>
              </w:rPr>
              <w:t xml:space="preserve">Persons </w:t>
            </w:r>
            <w:proofErr w:type="spellStart"/>
            <w:r>
              <w:rPr>
                <w:rFonts w:asciiTheme="majorHAnsi" w:hAnsiTheme="majorHAnsi"/>
                <w:sz w:val="22"/>
                <w:szCs w:val="22"/>
              </w:rPr>
              <w:t>wil</w:t>
            </w:r>
            <w:proofErr w:type="spellEnd"/>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32" w:name="Check9"/>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2"/>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33" w:name="Check10"/>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3"/>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34" w:name="Check11"/>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4"/>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5" w:name="Check12"/>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35"/>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36"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36"/>
          </w:p>
        </w:tc>
      </w:tr>
    </w:tbl>
    <w:p w14:paraId="1C4EF65C" w14:textId="77777777" w:rsidR="00D12D18" w:rsidRPr="000C75A4" w:rsidRDefault="00D12D18" w:rsidP="000C75A4">
      <w:pPr>
        <w:rPr>
          <w:rFonts w:asciiTheme="majorHAnsi" w:hAnsiTheme="majorHAnsi"/>
          <w:sz w:val="22"/>
          <w:szCs w:val="22"/>
        </w:rPr>
      </w:pPr>
    </w:p>
    <w:p w14:paraId="19ABE490" w14:textId="770E1388" w:rsidR="000C75A4"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ESG funds, how will you document that participants are homeless?</w:t>
      </w:r>
    </w:p>
    <w:p w14:paraId="7210483B" w14:textId="6EAAA572" w:rsidR="000C75A4" w:rsidRDefault="000C75A4" w:rsidP="000C75A4">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37"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p w14:paraId="4CE87532" w14:textId="13E217FA" w:rsidR="000C75A4" w:rsidRDefault="000C75A4" w:rsidP="000C75A4">
      <w:pPr>
        <w:rPr>
          <w:rFonts w:asciiTheme="majorHAnsi" w:hAnsiTheme="majorHAnsi"/>
          <w:sz w:val="22"/>
          <w:szCs w:val="22"/>
        </w:rPr>
      </w:pPr>
    </w:p>
    <w:p w14:paraId="1FFA5BEA" w14:textId="329BAF96" w:rsidR="00E70782" w:rsidRPr="000C75A4"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HOPWA funds, how will you document that participants are medically diagnosed with HIV/AIDS?</w:t>
      </w:r>
    </w:p>
    <w:p w14:paraId="62A4EC95" w14:textId="1DB8EBA4" w:rsidR="00E70782" w:rsidRPr="000C75A4" w:rsidRDefault="000C75A4" w:rsidP="000C75A4">
      <w:pPr>
        <w:ind w:left="720" w:hanging="720"/>
        <w:rPr>
          <w:rFonts w:asciiTheme="majorHAnsi" w:hAnsiTheme="majorHAnsi"/>
          <w:sz w:val="22"/>
          <w:szCs w:val="22"/>
        </w:rPr>
      </w:pPr>
      <w:r>
        <w:rPr>
          <w:rFonts w:asciiTheme="majorHAnsi" w:hAnsiTheme="majorHAnsi"/>
          <w:sz w:val="22"/>
          <w:szCs w:val="22"/>
        </w:rPr>
        <w:fldChar w:fldCharType="begin">
          <w:ffData>
            <w:name w:val="Text27"/>
            <w:enabled/>
            <w:calcOnExit w:val="0"/>
            <w:textInput/>
          </w:ffData>
        </w:fldChar>
      </w:r>
      <w:bookmarkStart w:id="38"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p w14:paraId="6C150264" w14:textId="77777777" w:rsidR="00E70782" w:rsidRPr="0022278F" w:rsidRDefault="00E70782" w:rsidP="0022278F">
      <w:pPr>
        <w:rPr>
          <w:rFonts w:asciiTheme="majorHAnsi" w:hAnsiTheme="majorHAnsi"/>
          <w:sz w:val="22"/>
          <w:szCs w:val="22"/>
          <w:u w:val="single"/>
        </w:rPr>
      </w:pPr>
    </w:p>
    <w:p w14:paraId="7D09B69A" w14:textId="77777777" w:rsidR="00A134B1" w:rsidRPr="0022278F" w:rsidRDefault="00A134B1" w:rsidP="0022278F">
      <w:pPr>
        <w:rPr>
          <w:rFonts w:asciiTheme="majorHAnsi" w:hAnsiTheme="majorHAnsi"/>
          <w:sz w:val="22"/>
          <w:szCs w:val="22"/>
          <w:u w:val="single"/>
        </w:rPr>
      </w:pPr>
    </w:p>
    <w:p w14:paraId="335F3C68" w14:textId="1D01C09F" w:rsidR="007D021E" w:rsidRPr="0022278F" w:rsidRDefault="0022278F" w:rsidP="00E5415C">
      <w:pPr>
        <w:pStyle w:val="ListParagraph"/>
        <w:numPr>
          <w:ilvl w:val="0"/>
          <w:numId w:val="32"/>
        </w:numPr>
        <w:pBdr>
          <w:top w:val="single" w:sz="8" w:space="1" w:color="auto"/>
        </w:pBdr>
        <w:ind w:left="540" w:hanging="540"/>
        <w:rPr>
          <w:rFonts w:asciiTheme="majorHAnsi" w:hAnsiTheme="majorHAnsi"/>
        </w:rPr>
      </w:pPr>
      <w:r>
        <w:rPr>
          <w:rFonts w:asciiTheme="majorHAnsi" w:hAnsiTheme="majorHAnsi"/>
          <w:b/>
          <w:sz w:val="28"/>
          <w:szCs w:val="28"/>
        </w:rPr>
        <w:lastRenderedPageBreak/>
        <w:t>Project Goals</w:t>
      </w:r>
    </w:p>
    <w:p w14:paraId="19453565" w14:textId="77777777" w:rsidR="0022278F" w:rsidRPr="0022278F" w:rsidRDefault="0022278F" w:rsidP="0022278F">
      <w:pPr>
        <w:rPr>
          <w:rFonts w:asciiTheme="majorHAnsi" w:hAnsiTheme="majorHAnsi"/>
          <w:sz w:val="22"/>
          <w:szCs w:val="22"/>
        </w:rPr>
      </w:pPr>
    </w:p>
    <w:p w14:paraId="679D2CEF" w14:textId="69C081EC"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and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425E14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Increase the quality of life for residents of the targeted neighborhood through lower incidences of juvenile crime and better economic opportunities for area youth</w:t>
      </w:r>
      <w:r w:rsidR="002F0C3B" w:rsidRPr="004A252F">
        <w:rPr>
          <w:rFonts w:asciiTheme="majorHAnsi" w:hAnsiTheme="majorHAnsi"/>
          <w:i/>
          <w:sz w:val="20"/>
          <w:szCs w:val="20"/>
        </w:rPr>
        <w:t>)</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39"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2F4DA8ED" w14:textId="77777777" w:rsidR="004A252F" w:rsidRDefault="004A252F" w:rsidP="0022278F">
      <w:pPr>
        <w:rPr>
          <w:rFonts w:asciiTheme="majorHAnsi" w:hAnsiTheme="majorHAnsi"/>
          <w:b/>
          <w:sz w:val="22"/>
          <w:szCs w:val="22"/>
        </w:rPr>
      </w:pPr>
    </w:p>
    <w:p w14:paraId="7C56EC7F" w14:textId="1B408613"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are you implementing to meet your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a quality after-school program that provides safe and interesting opportunities to area youth; ensure that each participant is provided with academic assistance and/or job readiness training</w:t>
      </w:r>
      <w:r w:rsidR="0018544C" w:rsidRPr="004A252F">
        <w:rPr>
          <w:rFonts w:asciiTheme="majorHAnsi" w:hAnsiTheme="majorHAnsi"/>
          <w:i/>
          <w:sz w:val="20"/>
          <w:szCs w:val="20"/>
        </w:rPr>
        <w:t>.</w:t>
      </w:r>
      <w:r w:rsidR="002F0C3B" w:rsidRPr="004A252F">
        <w:rPr>
          <w:rFonts w:asciiTheme="majorHAnsi" w:hAnsiTheme="majorHAnsi"/>
          <w:i/>
          <w:sz w:val="20"/>
          <w:szCs w:val="20"/>
        </w:rPr>
        <w:t>)</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40"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16627B0C" w14:textId="77777777" w:rsidR="00A134B1" w:rsidRPr="004A252F" w:rsidRDefault="00A134B1" w:rsidP="0022278F">
      <w:pPr>
        <w:rPr>
          <w:rFonts w:asciiTheme="majorHAnsi" w:hAnsiTheme="majorHAnsi"/>
          <w:b/>
          <w:sz w:val="22"/>
          <w:szCs w:val="22"/>
        </w:rPr>
      </w:pPr>
    </w:p>
    <w:p w14:paraId="27D086D9" w14:textId="6C0BC9BB" w:rsidR="00A134B1" w:rsidRPr="004A252F" w:rsidRDefault="0018544C" w:rsidP="0022278F">
      <w:pPr>
        <w:rPr>
          <w:rFonts w:asciiTheme="majorHAnsi" w:hAnsiTheme="majorHAnsi"/>
          <w:sz w:val="22"/>
          <w:szCs w:val="22"/>
        </w:rPr>
      </w:pPr>
      <w:r w:rsidRPr="0022278F">
        <w:rPr>
          <w:rFonts w:asciiTheme="majorHAnsi" w:hAnsiTheme="majorHAnsi"/>
          <w:b/>
          <w:sz w:val="22"/>
          <w:szCs w:val="22"/>
        </w:rPr>
        <w:t>OUTPUTS: Using this strategy, how many outputs or units 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Serve 100 at risk youth per year</w:t>
      </w:r>
      <w:r w:rsidRPr="004A252F">
        <w:rPr>
          <w:rFonts w:asciiTheme="majorHAnsi" w:hAnsiTheme="majorHAnsi"/>
          <w:i/>
          <w:sz w:val="20"/>
          <w:szCs w:val="20"/>
        </w:rPr>
        <w:t>.</w:t>
      </w:r>
      <w:r w:rsidR="002F0C3B" w:rsidRPr="004A252F">
        <w:rPr>
          <w:rFonts w:asciiTheme="majorHAnsi" w:hAnsiTheme="majorHAnsi"/>
          <w:i/>
          <w:sz w:val="20"/>
          <w:szCs w:val="20"/>
        </w:rPr>
        <w:t>)</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41"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6628D50F" w14:textId="77777777" w:rsidR="00A134B1" w:rsidRPr="004A252F" w:rsidRDefault="00A134B1" w:rsidP="0018544C">
      <w:pPr>
        <w:rPr>
          <w:rFonts w:asciiTheme="majorHAnsi" w:hAnsiTheme="majorHAnsi"/>
          <w:sz w:val="22"/>
          <w:szCs w:val="22"/>
          <w:u w:val="single"/>
        </w:rPr>
      </w:pPr>
    </w:p>
    <w:p w14:paraId="77DBA989" w14:textId="7C7AEB74"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outcomes you want to achieve or long term indicators that you are achieving success?</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BB6172" w:rsidRPr="004A252F">
        <w:rPr>
          <w:rFonts w:asciiTheme="majorHAnsi" w:hAnsiTheme="majorHAnsi"/>
          <w:i/>
          <w:sz w:val="20"/>
          <w:szCs w:val="20"/>
        </w:rPr>
        <w:t>100 youth will improve academic standing and/or job readiness while the incidence of juvenile crime in the area will decrease</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42"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2"/>
    </w:p>
    <w:p w14:paraId="48A805DB" w14:textId="77777777" w:rsidR="004A252F" w:rsidRDefault="004A252F" w:rsidP="008574A7">
      <w:pPr>
        <w:rPr>
          <w:rFonts w:asciiTheme="majorHAnsi" w:hAnsiTheme="majorHAnsi"/>
          <w:b/>
          <w:sz w:val="22"/>
          <w:szCs w:val="22"/>
        </w:rPr>
      </w:pPr>
    </w:p>
    <w:p w14:paraId="2F6CC3F6" w14:textId="1D28FE14"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school data and participant employment data via follow up survey; area crime data via the County Police Department</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43"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3"/>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098A5258" w14:textId="0ADA3166" w:rsidR="009B23AA" w:rsidRPr="004A252F" w:rsidRDefault="004A252F" w:rsidP="00E5415C">
      <w:pPr>
        <w:pStyle w:val="ListParagraph"/>
        <w:numPr>
          <w:ilvl w:val="0"/>
          <w:numId w:val="32"/>
        </w:numPr>
        <w:ind w:left="540" w:hanging="540"/>
        <w:rPr>
          <w:rFonts w:asciiTheme="majorHAnsi" w:hAnsiTheme="majorHAnsi"/>
          <w:b/>
          <w:sz w:val="28"/>
          <w:szCs w:val="28"/>
        </w:rPr>
      </w:pPr>
      <w:r w:rsidRPr="004A252F">
        <w:rPr>
          <w:rFonts w:asciiTheme="majorHAnsi" w:hAnsiTheme="majorHAnsi"/>
          <w:b/>
          <w:sz w:val="28"/>
          <w:szCs w:val="28"/>
        </w:rPr>
        <w:t>Organization Experience and Capacity</w:t>
      </w:r>
    </w:p>
    <w:p w14:paraId="1A85B2FE" w14:textId="4559D48E" w:rsidR="008F0A1D" w:rsidRDefault="008F0A1D" w:rsidP="00D12D18">
      <w:pPr>
        <w:tabs>
          <w:tab w:val="left" w:pos="720"/>
          <w:tab w:val="left" w:pos="1080"/>
        </w:tabs>
        <w:rPr>
          <w:rFonts w:asciiTheme="majorHAnsi" w:hAnsiTheme="majorHAnsi"/>
        </w:rPr>
      </w:pP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839"/>
        <w:gridCol w:w="892"/>
        <w:gridCol w:w="5835"/>
        <w:gridCol w:w="6638"/>
      </w:tblGrid>
      <w:tr w:rsidR="004A252F" w:rsidRPr="00B778E9" w14:paraId="3919D7B0" w14:textId="77777777" w:rsidTr="005F28D9">
        <w:trPr>
          <w:gridAfter w:val="1"/>
          <w:wAfter w:w="6638" w:type="dxa"/>
          <w:trHeight w:val="432"/>
        </w:trPr>
        <w:tc>
          <w:tcPr>
            <w:tcW w:w="9360" w:type="dxa"/>
            <w:gridSpan w:val="4"/>
            <w:vAlign w:val="center"/>
          </w:tcPr>
          <w:p w14:paraId="5CF10642" w14:textId="0934A101"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w:t>
            </w:r>
          </w:p>
        </w:tc>
      </w:tr>
      <w:tr w:rsidR="000B29F0" w:rsidRPr="00B778E9" w14:paraId="6B7B03B5" w14:textId="77777777" w:rsidTr="005F28D9">
        <w:trPr>
          <w:gridAfter w:val="1"/>
          <w:wAfter w:w="6638" w:type="dxa"/>
          <w:trHeight w:val="432"/>
        </w:trPr>
        <w:tc>
          <w:tcPr>
            <w:tcW w:w="794" w:type="dxa"/>
            <w:vAlign w:val="center"/>
          </w:tcPr>
          <w:p w14:paraId="15D7EBA6" w14:textId="35BC88A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44" w:name="Check13"/>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4"/>
          </w:p>
        </w:tc>
        <w:tc>
          <w:tcPr>
            <w:tcW w:w="1839" w:type="dxa"/>
            <w:vAlign w:val="center"/>
          </w:tcPr>
          <w:p w14:paraId="1777EB37" w14:textId="5C793632"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6E876163" w14:textId="5F31C3A7"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bookmarkStart w:id="45" w:name="Check14"/>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5"/>
          </w:p>
        </w:tc>
        <w:tc>
          <w:tcPr>
            <w:tcW w:w="5835" w:type="dxa"/>
            <w:vAlign w:val="center"/>
          </w:tcPr>
          <w:p w14:paraId="5AB00CF2" w14:textId="7D8D2B46"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0668709F" w14:textId="77777777" w:rsidTr="005F28D9">
        <w:trPr>
          <w:gridAfter w:val="1"/>
          <w:wAfter w:w="6638" w:type="dxa"/>
          <w:trHeight w:val="432"/>
        </w:trPr>
        <w:tc>
          <w:tcPr>
            <w:tcW w:w="9360" w:type="dxa"/>
            <w:gridSpan w:val="4"/>
            <w:vAlign w:val="center"/>
          </w:tcPr>
          <w:p w14:paraId="567AF484" w14:textId="1E12417C"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 that will work on this Project</w:t>
            </w:r>
          </w:p>
        </w:tc>
      </w:tr>
      <w:tr w:rsidR="000B29F0" w:rsidRPr="00B778E9" w14:paraId="0A806092" w14:textId="77777777" w:rsidTr="005F28D9">
        <w:trPr>
          <w:gridAfter w:val="1"/>
          <w:wAfter w:w="6638" w:type="dxa"/>
          <w:trHeight w:val="432"/>
        </w:trPr>
        <w:tc>
          <w:tcPr>
            <w:tcW w:w="794" w:type="dxa"/>
            <w:vAlign w:val="center"/>
          </w:tcPr>
          <w:p w14:paraId="6FB5301E" w14:textId="02CFA5F1"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bookmarkStart w:id="46" w:name="Check15"/>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1839" w:type="dxa"/>
            <w:vAlign w:val="center"/>
          </w:tcPr>
          <w:p w14:paraId="1503DD1F" w14:textId="1945B610"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5046A93B" w14:textId="56FB908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bookmarkStart w:id="47" w:name="Check16"/>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7"/>
          </w:p>
        </w:tc>
        <w:tc>
          <w:tcPr>
            <w:tcW w:w="5835" w:type="dxa"/>
            <w:vAlign w:val="center"/>
          </w:tcPr>
          <w:p w14:paraId="41D71466" w14:textId="3C791D7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EF705E9" w14:textId="77777777" w:rsidTr="005F28D9">
        <w:trPr>
          <w:gridAfter w:val="1"/>
          <w:wAfter w:w="6638" w:type="dxa"/>
          <w:trHeight w:val="432"/>
        </w:trPr>
        <w:tc>
          <w:tcPr>
            <w:tcW w:w="9360" w:type="dxa"/>
            <w:gridSpan w:val="4"/>
            <w:vAlign w:val="center"/>
          </w:tcPr>
          <w:p w14:paraId="314A10F6" w14:textId="390A949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volunteer staff</w:t>
            </w:r>
          </w:p>
        </w:tc>
      </w:tr>
      <w:tr w:rsidR="000B29F0" w:rsidRPr="00B778E9" w14:paraId="76B87C2C" w14:textId="77777777" w:rsidTr="005F28D9">
        <w:trPr>
          <w:gridAfter w:val="1"/>
          <w:wAfter w:w="6638" w:type="dxa"/>
          <w:trHeight w:val="432"/>
        </w:trPr>
        <w:tc>
          <w:tcPr>
            <w:tcW w:w="794" w:type="dxa"/>
            <w:vAlign w:val="center"/>
          </w:tcPr>
          <w:p w14:paraId="55AA7BB5" w14:textId="6C75826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7"/>
                  <w:enabled/>
                  <w:calcOnExit w:val="0"/>
                  <w:checkBox>
                    <w:sizeAuto/>
                    <w:default w:val="0"/>
                  </w:checkBox>
                </w:ffData>
              </w:fldChar>
            </w:r>
            <w:bookmarkStart w:id="48" w:name="Check17"/>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8"/>
          </w:p>
        </w:tc>
        <w:tc>
          <w:tcPr>
            <w:tcW w:w="1839" w:type="dxa"/>
            <w:vAlign w:val="center"/>
          </w:tcPr>
          <w:p w14:paraId="0858BFB6" w14:textId="29FDCE29"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4FBF68F5" w14:textId="4E12D64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8"/>
                  <w:enabled/>
                  <w:calcOnExit w:val="0"/>
                  <w:checkBox>
                    <w:sizeAuto/>
                    <w:default w:val="0"/>
                  </w:checkBox>
                </w:ffData>
              </w:fldChar>
            </w:r>
            <w:bookmarkStart w:id="49" w:name="Check18"/>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49"/>
          </w:p>
        </w:tc>
        <w:tc>
          <w:tcPr>
            <w:tcW w:w="5835" w:type="dxa"/>
            <w:vAlign w:val="center"/>
          </w:tcPr>
          <w:p w14:paraId="7D2A4F8C" w14:textId="56694A8E"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226C463" w14:textId="77777777" w:rsidTr="005F28D9">
        <w:trPr>
          <w:gridAfter w:val="1"/>
          <w:wAfter w:w="6638" w:type="dxa"/>
          <w:trHeight w:val="432"/>
        </w:trPr>
        <w:tc>
          <w:tcPr>
            <w:tcW w:w="9360" w:type="dxa"/>
            <w:gridSpan w:val="4"/>
            <w:vAlign w:val="center"/>
          </w:tcPr>
          <w:p w14:paraId="611EA4B4" w14:textId="65BC1DDB" w:rsidR="004A252F"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Organization current annual operating budget</w:t>
            </w:r>
            <w:r>
              <w:rPr>
                <w:rFonts w:asciiTheme="majorHAnsi" w:hAnsiTheme="majorHAnsi"/>
                <w:sz w:val="22"/>
                <w:szCs w:val="22"/>
              </w:rPr>
              <w:t xml:space="preserve">: </w:t>
            </w:r>
            <w:r w:rsidRPr="00B778E9">
              <w:rPr>
                <w:rFonts w:asciiTheme="majorHAnsi" w:hAnsiTheme="majorHAnsi"/>
                <w:sz w:val="22"/>
                <w:szCs w:val="22"/>
                <w:u w:val="single"/>
              </w:rPr>
              <w:fldChar w:fldCharType="begin">
                <w:ffData>
                  <w:name w:val="Text33"/>
                  <w:enabled/>
                  <w:calcOnExit w:val="0"/>
                  <w:textInput>
                    <w:type w:val="number"/>
                    <w:format w:val="$#,##0.00;($#,##0.00)"/>
                  </w:textInput>
                </w:ffData>
              </w:fldChar>
            </w:r>
            <w:bookmarkStart w:id="50" w:name="Text33"/>
            <w:r w:rsidRPr="00B778E9">
              <w:rPr>
                <w:rFonts w:asciiTheme="majorHAnsi" w:hAnsiTheme="majorHAnsi"/>
                <w:sz w:val="22"/>
                <w:szCs w:val="22"/>
                <w:u w:val="single"/>
              </w:rPr>
              <w:instrText xml:space="preserve"> FORMTEXT </w:instrText>
            </w:r>
            <w:r w:rsidRPr="00B778E9">
              <w:rPr>
                <w:rFonts w:asciiTheme="majorHAnsi" w:hAnsiTheme="majorHAnsi"/>
                <w:sz w:val="22"/>
                <w:szCs w:val="22"/>
                <w:u w:val="single"/>
              </w:rPr>
            </w:r>
            <w:r w:rsidRPr="00B778E9">
              <w:rPr>
                <w:rFonts w:asciiTheme="majorHAnsi" w:hAnsiTheme="majorHAnsi"/>
                <w:sz w:val="22"/>
                <w:szCs w:val="22"/>
                <w:u w:val="single"/>
              </w:rPr>
              <w:fldChar w:fldCharType="separate"/>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sz w:val="22"/>
                <w:szCs w:val="22"/>
                <w:u w:val="single"/>
              </w:rPr>
              <w:fldChar w:fldCharType="end"/>
            </w:r>
            <w:bookmarkEnd w:id="50"/>
          </w:p>
        </w:tc>
      </w:tr>
      <w:tr w:rsidR="00B778E9" w:rsidRPr="00B778E9" w14:paraId="4CCE5331" w14:textId="77777777" w:rsidTr="005F28D9">
        <w:trPr>
          <w:gridAfter w:val="1"/>
          <w:wAfter w:w="6638" w:type="dxa"/>
          <w:trHeight w:val="432"/>
        </w:trPr>
        <w:tc>
          <w:tcPr>
            <w:tcW w:w="9360" w:type="dxa"/>
            <w:gridSpan w:val="4"/>
            <w:vAlign w:val="center"/>
          </w:tcPr>
          <w:p w14:paraId="6A334AED" w14:textId="792FBBB4"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lastRenderedPageBreak/>
              <w:t>List major source(s) of funding</w:t>
            </w:r>
          </w:p>
        </w:tc>
      </w:tr>
      <w:tr w:rsidR="00B778E9" w:rsidRPr="00B778E9" w14:paraId="156DF2E9" w14:textId="77777777" w:rsidTr="005F28D9">
        <w:trPr>
          <w:gridAfter w:val="1"/>
          <w:wAfter w:w="6638" w:type="dxa"/>
          <w:trHeight w:val="288"/>
        </w:trPr>
        <w:tc>
          <w:tcPr>
            <w:tcW w:w="2633" w:type="dxa"/>
            <w:gridSpan w:val="2"/>
            <w:vAlign w:val="center"/>
          </w:tcPr>
          <w:p w14:paraId="7D40C3E8" w14:textId="0F2E6647"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t>Source of Funding</w:t>
            </w:r>
          </w:p>
        </w:tc>
        <w:tc>
          <w:tcPr>
            <w:tcW w:w="6727" w:type="dxa"/>
            <w:gridSpan w:val="2"/>
            <w:vAlign w:val="center"/>
          </w:tcPr>
          <w:p w14:paraId="55180468" w14:textId="17F53F06"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t>Amount</w:t>
            </w:r>
          </w:p>
        </w:tc>
      </w:tr>
      <w:tr w:rsidR="00B778E9" w:rsidRPr="00B778E9" w14:paraId="1C2FB6C4" w14:textId="77777777" w:rsidTr="005F28D9">
        <w:trPr>
          <w:gridAfter w:val="1"/>
          <w:wAfter w:w="6638" w:type="dxa"/>
          <w:trHeight w:val="288"/>
        </w:trPr>
        <w:tc>
          <w:tcPr>
            <w:tcW w:w="2633" w:type="dxa"/>
            <w:gridSpan w:val="2"/>
            <w:vAlign w:val="center"/>
          </w:tcPr>
          <w:p w14:paraId="199A3342" w14:textId="35F9FAC9"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4"/>
                  <w:enabled/>
                  <w:calcOnExit w:val="0"/>
                  <w:textInput/>
                </w:ffData>
              </w:fldChar>
            </w:r>
            <w:bookmarkStart w:id="51" w:name="Text34"/>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1"/>
          </w:p>
        </w:tc>
        <w:tc>
          <w:tcPr>
            <w:tcW w:w="6727" w:type="dxa"/>
            <w:gridSpan w:val="2"/>
            <w:vAlign w:val="center"/>
          </w:tcPr>
          <w:p w14:paraId="16A39249" w14:textId="1C4BAE51"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8"/>
                  <w:enabled/>
                  <w:calcOnExit w:val="0"/>
                  <w:textInput>
                    <w:type w:val="number"/>
                    <w:format w:val="$#,##0.00;($#,##0.00)"/>
                  </w:textInput>
                </w:ffData>
              </w:fldChar>
            </w:r>
            <w:bookmarkStart w:id="52" w:name="Text38"/>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2"/>
          </w:p>
        </w:tc>
      </w:tr>
      <w:tr w:rsidR="00B778E9" w:rsidRPr="00B778E9" w14:paraId="02188175" w14:textId="77777777" w:rsidTr="005F28D9">
        <w:trPr>
          <w:gridAfter w:val="1"/>
          <w:wAfter w:w="6638" w:type="dxa"/>
          <w:trHeight w:val="288"/>
        </w:trPr>
        <w:tc>
          <w:tcPr>
            <w:tcW w:w="2633" w:type="dxa"/>
            <w:gridSpan w:val="2"/>
            <w:vAlign w:val="center"/>
          </w:tcPr>
          <w:p w14:paraId="7F4BBC97" w14:textId="4046FF3C"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5"/>
                  <w:enabled/>
                  <w:calcOnExit w:val="0"/>
                  <w:textInput/>
                </w:ffData>
              </w:fldChar>
            </w:r>
            <w:r w:rsidRPr="00B778E9">
              <w:rPr>
                <w:rFonts w:asciiTheme="majorHAnsi" w:hAnsiTheme="majorHAnsi"/>
                <w:sz w:val="20"/>
                <w:szCs w:val="20"/>
              </w:rPr>
              <w:instrText xml:space="preserve"> </w:instrText>
            </w:r>
            <w:bookmarkStart w:id="53" w:name="Text35"/>
            <w:r w:rsidRPr="00B778E9">
              <w:rPr>
                <w:rFonts w:asciiTheme="majorHAnsi" w:hAnsiTheme="majorHAnsi"/>
                <w:sz w:val="20"/>
                <w:szCs w:val="20"/>
              </w:rPr>
              <w:instrText xml:space="preserve">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3"/>
          </w:p>
        </w:tc>
        <w:tc>
          <w:tcPr>
            <w:tcW w:w="6727" w:type="dxa"/>
            <w:gridSpan w:val="2"/>
            <w:vAlign w:val="center"/>
          </w:tcPr>
          <w:p w14:paraId="5D28D24B" w14:textId="61D937CF"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9"/>
                  <w:enabled/>
                  <w:calcOnExit w:val="0"/>
                  <w:textInput>
                    <w:type w:val="number"/>
                    <w:format w:val="$#,##0.00;($#,##0.00)"/>
                  </w:textInput>
                </w:ffData>
              </w:fldChar>
            </w:r>
            <w:bookmarkStart w:id="54" w:name="Text39"/>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4"/>
          </w:p>
        </w:tc>
      </w:tr>
      <w:tr w:rsidR="00B778E9" w:rsidRPr="00B778E9" w14:paraId="5897B7C0" w14:textId="77777777" w:rsidTr="005F28D9">
        <w:trPr>
          <w:gridAfter w:val="1"/>
          <w:wAfter w:w="6638" w:type="dxa"/>
          <w:trHeight w:val="288"/>
        </w:trPr>
        <w:tc>
          <w:tcPr>
            <w:tcW w:w="2633" w:type="dxa"/>
            <w:gridSpan w:val="2"/>
            <w:vAlign w:val="center"/>
          </w:tcPr>
          <w:p w14:paraId="56825039" w14:textId="40AB32B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6"/>
                  <w:enabled/>
                  <w:calcOnExit w:val="0"/>
                  <w:textInput/>
                </w:ffData>
              </w:fldChar>
            </w:r>
            <w:bookmarkStart w:id="55" w:name="Text36"/>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5"/>
          </w:p>
        </w:tc>
        <w:tc>
          <w:tcPr>
            <w:tcW w:w="6727" w:type="dxa"/>
            <w:gridSpan w:val="2"/>
            <w:vAlign w:val="center"/>
          </w:tcPr>
          <w:p w14:paraId="6A15923A" w14:textId="546195E3"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0"/>
                  <w:enabled/>
                  <w:calcOnExit w:val="0"/>
                  <w:textInput>
                    <w:type w:val="number"/>
                    <w:format w:val="$#,##0.00;($#,##0.00)"/>
                  </w:textInput>
                </w:ffData>
              </w:fldChar>
            </w:r>
            <w:bookmarkStart w:id="56" w:name="Text40"/>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6"/>
          </w:p>
        </w:tc>
      </w:tr>
      <w:tr w:rsidR="00B778E9" w:rsidRPr="00B778E9" w14:paraId="2321DA70" w14:textId="77777777" w:rsidTr="005F28D9">
        <w:trPr>
          <w:gridAfter w:val="1"/>
          <w:wAfter w:w="6638" w:type="dxa"/>
          <w:trHeight w:val="288"/>
        </w:trPr>
        <w:tc>
          <w:tcPr>
            <w:tcW w:w="2633" w:type="dxa"/>
            <w:gridSpan w:val="2"/>
            <w:vAlign w:val="center"/>
          </w:tcPr>
          <w:p w14:paraId="7558A311" w14:textId="75521AD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7"/>
                  <w:enabled/>
                  <w:calcOnExit w:val="0"/>
                  <w:textInput/>
                </w:ffData>
              </w:fldChar>
            </w:r>
            <w:bookmarkStart w:id="57" w:name="Text37"/>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7"/>
          </w:p>
        </w:tc>
        <w:tc>
          <w:tcPr>
            <w:tcW w:w="6727" w:type="dxa"/>
            <w:gridSpan w:val="2"/>
            <w:vAlign w:val="center"/>
          </w:tcPr>
          <w:p w14:paraId="4285D3F9" w14:textId="76C06999"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1"/>
                  <w:enabled/>
                  <w:calcOnExit w:val="0"/>
                  <w:textInput>
                    <w:type w:val="number"/>
                    <w:format w:val="$#,##0.00;($#,##0.00)"/>
                  </w:textInput>
                </w:ffData>
              </w:fldChar>
            </w:r>
            <w:bookmarkStart w:id="58" w:name="Text41"/>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8"/>
          </w:p>
        </w:tc>
      </w:tr>
      <w:tr w:rsidR="00B778E9" w:rsidRPr="00B778E9" w14:paraId="155BEAD3" w14:textId="77777777" w:rsidTr="005F28D9">
        <w:trPr>
          <w:gridAfter w:val="1"/>
          <w:wAfter w:w="6638" w:type="dxa"/>
          <w:trHeight w:val="477"/>
        </w:trPr>
        <w:tc>
          <w:tcPr>
            <w:tcW w:w="9360" w:type="dxa"/>
            <w:gridSpan w:val="4"/>
            <w:vAlign w:val="center"/>
          </w:tcPr>
          <w:p w14:paraId="14297436" w14:textId="2C9F062E"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 xml:space="preserve">Does the organization currently receive funding </w:t>
            </w:r>
          </w:p>
        </w:tc>
      </w:tr>
      <w:tr w:rsidR="001E5531" w:rsidRPr="00B778E9" w14:paraId="30B7838B" w14:textId="77777777" w:rsidTr="005F28D9">
        <w:trPr>
          <w:gridAfter w:val="1"/>
          <w:wAfter w:w="6638" w:type="dxa"/>
          <w:trHeight w:val="270"/>
        </w:trPr>
        <w:tc>
          <w:tcPr>
            <w:tcW w:w="794" w:type="dxa"/>
            <w:vAlign w:val="center"/>
          </w:tcPr>
          <w:p w14:paraId="3F0B5026" w14:textId="4B9673F5"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839" w:type="dxa"/>
            <w:vAlign w:val="center"/>
          </w:tcPr>
          <w:p w14:paraId="300E949A" w14:textId="3A7A5D7A"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 xml:space="preserve">Yes </w:t>
            </w:r>
          </w:p>
        </w:tc>
        <w:tc>
          <w:tcPr>
            <w:tcW w:w="892" w:type="dxa"/>
            <w:vAlign w:val="center"/>
          </w:tcPr>
          <w:p w14:paraId="3A67A6C5" w14:textId="12089A76"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5835" w:type="dxa"/>
            <w:vAlign w:val="center"/>
          </w:tcPr>
          <w:p w14:paraId="1E2947E3" w14:textId="1196A02D"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No</w:t>
            </w:r>
          </w:p>
        </w:tc>
      </w:tr>
      <w:tr w:rsidR="001E5531" w:rsidRPr="00B778E9" w14:paraId="5BEA6893" w14:textId="77777777" w:rsidTr="005F28D9">
        <w:trPr>
          <w:gridAfter w:val="1"/>
          <w:wAfter w:w="6638" w:type="dxa"/>
          <w:trHeight w:val="360"/>
        </w:trPr>
        <w:tc>
          <w:tcPr>
            <w:tcW w:w="9360" w:type="dxa"/>
            <w:gridSpan w:val="4"/>
            <w:vAlign w:val="center"/>
          </w:tcPr>
          <w:p w14:paraId="747587DF" w14:textId="244EA014" w:rsidR="001E5531" w:rsidRPr="00B778E9" w:rsidRDefault="005F28D9" w:rsidP="001E5531">
            <w:pPr>
              <w:tabs>
                <w:tab w:val="left" w:pos="720"/>
                <w:tab w:val="left" w:pos="1080"/>
              </w:tabs>
              <w:rPr>
                <w:rFonts w:asciiTheme="majorHAnsi" w:hAnsiTheme="majorHAnsi"/>
                <w:sz w:val="22"/>
                <w:szCs w:val="22"/>
              </w:rPr>
            </w:pPr>
            <w:r>
              <w:rPr>
                <w:rFonts w:asciiTheme="majorHAnsi" w:hAnsiTheme="majorHAnsi"/>
                <w:sz w:val="22"/>
                <w:szCs w:val="22"/>
              </w:rPr>
              <w:t>If yes, provide the information requested below.</w:t>
            </w:r>
          </w:p>
        </w:tc>
      </w:tr>
      <w:tr w:rsidR="001E5531" w:rsidRPr="00B778E9" w14:paraId="65A1F72F" w14:textId="4BA81385" w:rsidTr="005F28D9">
        <w:trPr>
          <w:trHeight w:val="360"/>
        </w:trPr>
        <w:tc>
          <w:tcPr>
            <w:tcW w:w="9360" w:type="dxa"/>
            <w:gridSpan w:val="4"/>
            <w:vAlign w:val="center"/>
          </w:tcPr>
          <w:p w14:paraId="61A081D7" w14:textId="0C89CBED"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Agency Name</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2"/>
                  <w:enabled/>
                  <w:calcOnExit w:val="0"/>
                  <w:textInput/>
                </w:ffData>
              </w:fldChar>
            </w:r>
            <w:bookmarkStart w:id="59" w:name="Text42"/>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9"/>
          </w:p>
        </w:tc>
        <w:tc>
          <w:tcPr>
            <w:tcW w:w="6638" w:type="dxa"/>
            <w:vAlign w:val="center"/>
          </w:tcPr>
          <w:p w14:paraId="0A01BA19" w14:textId="77777777" w:rsidR="001E5531" w:rsidRPr="00B778E9" w:rsidRDefault="001E5531" w:rsidP="001E5531">
            <w:pPr>
              <w:rPr>
                <w:rFonts w:asciiTheme="majorHAnsi" w:hAnsiTheme="majorHAnsi"/>
                <w:sz w:val="22"/>
                <w:szCs w:val="22"/>
              </w:rPr>
            </w:pPr>
          </w:p>
        </w:tc>
      </w:tr>
      <w:tr w:rsidR="001E5531" w:rsidRPr="00B778E9" w14:paraId="6CB44AF4" w14:textId="788AA50F" w:rsidTr="005F28D9">
        <w:trPr>
          <w:trHeight w:val="360"/>
        </w:trPr>
        <w:tc>
          <w:tcPr>
            <w:tcW w:w="9360" w:type="dxa"/>
            <w:gridSpan w:val="4"/>
            <w:vAlign w:val="center"/>
          </w:tcPr>
          <w:p w14:paraId="724C1AFD" w14:textId="23AEBC39"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Contact Person</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3"/>
                  <w:enabled/>
                  <w:calcOnExit w:val="0"/>
                  <w:textInput/>
                </w:ffData>
              </w:fldChar>
            </w:r>
            <w:bookmarkStart w:id="60" w:name="Text43"/>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60"/>
          </w:p>
        </w:tc>
        <w:tc>
          <w:tcPr>
            <w:tcW w:w="6638" w:type="dxa"/>
            <w:vAlign w:val="center"/>
          </w:tcPr>
          <w:p w14:paraId="79EB1A18" w14:textId="77777777" w:rsidR="001E5531" w:rsidRPr="00B778E9" w:rsidRDefault="001E5531" w:rsidP="001E5531">
            <w:pPr>
              <w:rPr>
                <w:rFonts w:asciiTheme="majorHAnsi" w:hAnsiTheme="majorHAnsi"/>
                <w:sz w:val="22"/>
                <w:szCs w:val="22"/>
              </w:rPr>
            </w:pPr>
          </w:p>
        </w:tc>
      </w:tr>
      <w:tr w:rsidR="005F28D9" w:rsidRPr="00B778E9" w14:paraId="67077C35" w14:textId="5F420D7B" w:rsidTr="005F28D9">
        <w:trPr>
          <w:gridAfter w:val="1"/>
          <w:wAfter w:w="6638" w:type="dxa"/>
          <w:trHeight w:val="360"/>
        </w:trPr>
        <w:tc>
          <w:tcPr>
            <w:tcW w:w="3525" w:type="dxa"/>
            <w:gridSpan w:val="3"/>
            <w:vAlign w:val="center"/>
          </w:tcPr>
          <w:p w14:paraId="16737977" w14:textId="3505082B" w:rsidR="005F28D9" w:rsidRPr="00B778E9" w:rsidRDefault="005F28D9" w:rsidP="005F28D9">
            <w:pPr>
              <w:tabs>
                <w:tab w:val="left" w:pos="720"/>
                <w:tab w:val="left" w:pos="1080"/>
              </w:tabs>
              <w:rPr>
                <w:rFonts w:asciiTheme="majorHAnsi" w:hAnsiTheme="majorHAnsi"/>
                <w:sz w:val="22"/>
                <w:szCs w:val="22"/>
              </w:rPr>
            </w:pPr>
            <w:r w:rsidRPr="00B778E9">
              <w:rPr>
                <w:rFonts w:asciiTheme="majorHAnsi" w:hAnsiTheme="majorHAnsi"/>
                <w:sz w:val="22"/>
                <w:szCs w:val="22"/>
              </w:rPr>
              <w:t>Amount Requested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4"/>
                  <w:enabled/>
                  <w:calcOnExit w:val="0"/>
                  <w:textInput>
                    <w:type w:val="number"/>
                    <w:format w:val="$#,##0.00;($#,##0.00)"/>
                  </w:textInput>
                </w:ffData>
              </w:fldChar>
            </w:r>
            <w:bookmarkStart w:id="61" w:name="Text44"/>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1"/>
          </w:p>
        </w:tc>
        <w:tc>
          <w:tcPr>
            <w:tcW w:w="5835" w:type="dxa"/>
            <w:vAlign w:val="center"/>
          </w:tcPr>
          <w:p w14:paraId="040C0845" w14:textId="1CCE9E3A" w:rsidR="005F28D9" w:rsidRPr="00B778E9" w:rsidRDefault="005F28D9" w:rsidP="005F28D9">
            <w:pPr>
              <w:rPr>
                <w:rFonts w:asciiTheme="majorHAnsi" w:hAnsiTheme="majorHAnsi"/>
                <w:sz w:val="22"/>
                <w:szCs w:val="22"/>
              </w:rPr>
            </w:pPr>
            <w:r w:rsidRPr="00B778E9">
              <w:rPr>
                <w:rFonts w:asciiTheme="majorHAnsi" w:hAnsiTheme="majorHAnsi"/>
                <w:sz w:val="22"/>
                <w:szCs w:val="22"/>
              </w:rPr>
              <w:t>Program Funded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6"/>
                  <w:enabled/>
                  <w:calcOnExit w:val="0"/>
                  <w:textInput>
                    <w:type w:val="number"/>
                    <w:format w:val="$#,##0.00;($#,##0.00)"/>
                  </w:textInput>
                </w:ffData>
              </w:fldChar>
            </w:r>
            <w:bookmarkStart w:id="62" w:name="Text46"/>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2"/>
          </w:p>
        </w:tc>
      </w:tr>
    </w:tbl>
    <w:p w14:paraId="16624B8F" w14:textId="77777777" w:rsidR="005F28D9" w:rsidRPr="005F28D9" w:rsidRDefault="005F28D9" w:rsidP="005F28D9">
      <w:pPr>
        <w:tabs>
          <w:tab w:val="left" w:pos="720"/>
          <w:tab w:val="left" w:pos="1080"/>
        </w:tabs>
        <w:rPr>
          <w:rFonts w:asciiTheme="majorHAnsi" w:hAnsiTheme="majorHAnsi"/>
          <w:sz w:val="22"/>
          <w:szCs w:val="22"/>
        </w:rPr>
      </w:pPr>
    </w:p>
    <w:p w14:paraId="0563CD20" w14:textId="65DFDDCF" w:rsidR="00A11FDF"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mission, activities currently being undertaken, and how your proposed project furthers that mission and current activities.</w:t>
      </w:r>
    </w:p>
    <w:p w14:paraId="60C0EE95" w14:textId="003581F0" w:rsidR="008A34A1" w:rsidRDefault="008A34A1" w:rsidP="005F28D9">
      <w:pPr>
        <w:tabs>
          <w:tab w:val="left" w:pos="720"/>
          <w:tab w:val="left" w:pos="1080"/>
        </w:tabs>
        <w:ind w:left="720" w:hanging="720"/>
        <w:rPr>
          <w:rFonts w:asciiTheme="majorHAnsi" w:hAnsiTheme="majorHAnsi"/>
          <w:sz w:val="22"/>
          <w:szCs w:val="22"/>
        </w:rPr>
      </w:pPr>
    </w:p>
    <w:p w14:paraId="1FC68D36" w14:textId="37DCC9AE" w:rsidR="005F28D9" w:rsidRPr="005F28D9" w:rsidRDefault="005F28D9" w:rsidP="005F28D9">
      <w:pPr>
        <w:tabs>
          <w:tab w:val="left" w:pos="720"/>
          <w:tab w:val="left" w:pos="1080"/>
        </w:tabs>
        <w:ind w:left="720" w:hanging="720"/>
        <w:rPr>
          <w:rFonts w:asciiTheme="majorHAnsi" w:hAnsiTheme="majorHAnsi"/>
          <w:sz w:val="22"/>
          <w:szCs w:val="22"/>
        </w:rPr>
      </w:pPr>
      <w:r>
        <w:rPr>
          <w:rFonts w:asciiTheme="majorHAnsi" w:hAnsiTheme="majorHAnsi"/>
          <w:sz w:val="22"/>
          <w:szCs w:val="22"/>
        </w:rPr>
        <w:fldChar w:fldCharType="begin">
          <w:ffData>
            <w:name w:val="Text47"/>
            <w:enabled/>
            <w:calcOnExit w:val="0"/>
            <w:textInput/>
          </w:ffData>
        </w:fldChar>
      </w:r>
      <w:bookmarkStart w:id="63" w:name="Text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3"/>
    </w:p>
    <w:p w14:paraId="648DBF8A" w14:textId="77777777" w:rsidR="0086368A" w:rsidRPr="005F28D9" w:rsidRDefault="0086368A" w:rsidP="005F28D9">
      <w:pPr>
        <w:tabs>
          <w:tab w:val="left" w:pos="720"/>
          <w:tab w:val="left" w:pos="1080"/>
        </w:tabs>
        <w:ind w:left="720" w:hanging="720"/>
        <w:rPr>
          <w:rFonts w:asciiTheme="majorHAnsi" w:hAnsiTheme="majorHAnsi"/>
          <w:sz w:val="22"/>
          <w:szCs w:val="22"/>
        </w:rPr>
      </w:pPr>
    </w:p>
    <w:p w14:paraId="2CFA032D" w14:textId="77777777" w:rsidR="00E84A0F" w:rsidRPr="005F28D9" w:rsidRDefault="00E84A0F" w:rsidP="005F28D9">
      <w:pPr>
        <w:tabs>
          <w:tab w:val="left" w:pos="720"/>
          <w:tab w:val="left" w:pos="1080"/>
        </w:tabs>
        <w:ind w:left="720" w:hanging="720"/>
        <w:rPr>
          <w:rFonts w:asciiTheme="majorHAnsi" w:hAnsiTheme="majorHAnsi"/>
          <w:sz w:val="22"/>
          <w:szCs w:val="22"/>
        </w:rPr>
      </w:pPr>
    </w:p>
    <w:p w14:paraId="0E589A5C" w14:textId="76521E93" w:rsidR="00C5690B"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most recent key accomplishments.</w:t>
      </w:r>
    </w:p>
    <w:p w14:paraId="78267A0F" w14:textId="547AAB7C" w:rsidR="008A34A1" w:rsidRDefault="008A34A1" w:rsidP="005F28D9">
      <w:pPr>
        <w:tabs>
          <w:tab w:val="left" w:pos="720"/>
          <w:tab w:val="left" w:pos="1080"/>
        </w:tabs>
        <w:rPr>
          <w:rFonts w:asciiTheme="majorHAnsi" w:hAnsiTheme="majorHAnsi"/>
          <w:sz w:val="22"/>
          <w:szCs w:val="22"/>
        </w:rPr>
      </w:pPr>
    </w:p>
    <w:p w14:paraId="727604E4" w14:textId="77777777" w:rsidR="00E5415C" w:rsidRDefault="005F28D9" w:rsidP="00E5415C">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48"/>
            <w:enabled/>
            <w:calcOnExit w:val="0"/>
            <w:textInput/>
          </w:ffData>
        </w:fldChar>
      </w:r>
      <w:bookmarkStart w:id="64" w:name="Text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p w14:paraId="7395113D" w14:textId="77777777" w:rsidR="00E5415C" w:rsidRDefault="00E5415C" w:rsidP="00E5415C">
      <w:pPr>
        <w:tabs>
          <w:tab w:val="left" w:pos="720"/>
          <w:tab w:val="left" w:pos="1080"/>
        </w:tabs>
        <w:rPr>
          <w:rFonts w:asciiTheme="majorHAnsi" w:hAnsiTheme="majorHAnsi"/>
          <w:sz w:val="22"/>
          <w:szCs w:val="22"/>
        </w:rPr>
      </w:pPr>
    </w:p>
    <w:p w14:paraId="3720D99A" w14:textId="006360D8" w:rsidR="00E5415C" w:rsidRDefault="00E5415C">
      <w:pPr>
        <w:rPr>
          <w:rFonts w:asciiTheme="majorHAnsi" w:hAnsiTheme="majorHAnsi"/>
          <w:sz w:val="22"/>
          <w:szCs w:val="22"/>
        </w:rPr>
      </w:pPr>
      <w:r>
        <w:rPr>
          <w:rFonts w:asciiTheme="majorHAnsi" w:hAnsiTheme="majorHAnsi"/>
          <w:sz w:val="22"/>
          <w:szCs w:val="22"/>
        </w:rPr>
        <w:br w:type="page"/>
      </w:r>
    </w:p>
    <w:p w14:paraId="77258BF4" w14:textId="4C470677" w:rsidR="0029547F" w:rsidRPr="00E5415C" w:rsidRDefault="005F28D9" w:rsidP="00E5415C">
      <w:pPr>
        <w:pStyle w:val="ListParagraph"/>
        <w:numPr>
          <w:ilvl w:val="0"/>
          <w:numId w:val="32"/>
        </w:numPr>
        <w:tabs>
          <w:tab w:val="left" w:pos="540"/>
          <w:tab w:val="left" w:pos="1080"/>
        </w:tabs>
        <w:ind w:hanging="1080"/>
        <w:rPr>
          <w:rFonts w:asciiTheme="majorHAnsi" w:hAnsiTheme="majorHAnsi"/>
          <w:b/>
          <w:sz w:val="28"/>
          <w:szCs w:val="28"/>
        </w:rPr>
      </w:pPr>
      <w:r w:rsidRPr="00E5415C">
        <w:rPr>
          <w:rFonts w:asciiTheme="majorHAnsi" w:hAnsiTheme="majorHAnsi"/>
          <w:b/>
          <w:sz w:val="28"/>
          <w:szCs w:val="28"/>
        </w:rPr>
        <w:lastRenderedPageBreak/>
        <w:t>Project Budget</w:t>
      </w:r>
    </w:p>
    <w:p w14:paraId="76770F3E" w14:textId="77777777" w:rsidR="00E666F1" w:rsidRPr="005F28D9" w:rsidRDefault="00E666F1" w:rsidP="00E666F1">
      <w:pPr>
        <w:rPr>
          <w:rFonts w:asciiTheme="majorHAnsi" w:hAnsiTheme="majorHAnsi"/>
          <w:sz w:val="22"/>
          <w:szCs w:val="22"/>
        </w:rPr>
      </w:pPr>
    </w:p>
    <w:p w14:paraId="5090A440" w14:textId="5FBBFF34" w:rsidR="000F1410" w:rsidRPr="005F28D9" w:rsidRDefault="000F1410" w:rsidP="00E666F1">
      <w:pPr>
        <w:rPr>
          <w:rFonts w:asciiTheme="majorHAnsi" w:hAnsiTheme="majorHAnsi"/>
          <w:sz w:val="22"/>
          <w:szCs w:val="22"/>
        </w:rPr>
      </w:pPr>
      <w:r w:rsidRPr="005F28D9">
        <w:rPr>
          <w:rFonts w:asciiTheme="majorHAnsi" w:hAnsiTheme="majorHAnsi"/>
          <w:sz w:val="22"/>
          <w:szCs w:val="22"/>
        </w:rPr>
        <w:t>Please complete the f</w:t>
      </w:r>
      <w:r w:rsidR="005F28D9">
        <w:rPr>
          <w:rFonts w:asciiTheme="majorHAnsi" w:hAnsiTheme="majorHAnsi"/>
          <w:sz w:val="22"/>
          <w:szCs w:val="22"/>
        </w:rPr>
        <w:t>ollowing budget chart for this P</w:t>
      </w:r>
      <w:r w:rsidRPr="005F28D9">
        <w:rPr>
          <w:rFonts w:asciiTheme="majorHAnsi" w:hAnsiTheme="majorHAnsi"/>
          <w:sz w:val="22"/>
          <w:szCs w:val="22"/>
        </w:rPr>
        <w:t>roject, including all budget items, the total budget for each item, and what funds are being requested for each line item.</w:t>
      </w:r>
    </w:p>
    <w:p w14:paraId="57FA0649" w14:textId="77777777" w:rsidR="000F1410" w:rsidRPr="005F28D9" w:rsidRDefault="000F1410" w:rsidP="00E666F1">
      <w:pPr>
        <w:rPr>
          <w:rFonts w:asciiTheme="majorHAnsi" w:hAnsiTheme="maj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06"/>
        <w:gridCol w:w="2745"/>
        <w:gridCol w:w="2940"/>
      </w:tblGrid>
      <w:tr w:rsidR="00E54321" w:rsidRPr="00F338A7" w14:paraId="5A8EC9B2" w14:textId="77777777" w:rsidTr="004B2E66">
        <w:trPr>
          <w:trHeight w:val="467"/>
        </w:trPr>
        <w:tc>
          <w:tcPr>
            <w:tcW w:w="3675" w:type="dxa"/>
            <w:gridSpan w:val="2"/>
            <w:shd w:val="clear" w:color="auto" w:fill="D9D9D9" w:themeFill="background1" w:themeFillShade="D9"/>
            <w:vAlign w:val="center"/>
          </w:tcPr>
          <w:p w14:paraId="7161DDB7" w14:textId="686E4D8D" w:rsidR="00E54321" w:rsidRPr="00E54321" w:rsidRDefault="00E54321" w:rsidP="008A18B7">
            <w:pPr>
              <w:jc w:val="center"/>
              <w:rPr>
                <w:rFonts w:ascii="Cambria" w:hAnsi="Cambria"/>
                <w:b/>
              </w:rPr>
            </w:pPr>
            <w:r w:rsidRPr="00E54321">
              <w:rPr>
                <w:rFonts w:ascii="Cambria" w:hAnsi="Cambria"/>
                <w:b/>
              </w:rPr>
              <w:t>BUDGET ITEM</w:t>
            </w:r>
          </w:p>
        </w:tc>
        <w:tc>
          <w:tcPr>
            <w:tcW w:w="2745" w:type="dxa"/>
            <w:shd w:val="clear" w:color="auto" w:fill="D9D9D9" w:themeFill="background1" w:themeFillShade="D9"/>
            <w:vAlign w:val="center"/>
          </w:tcPr>
          <w:p w14:paraId="17CE9C3F" w14:textId="55093F68" w:rsidR="00E54321" w:rsidRPr="00E54321" w:rsidRDefault="00E54321" w:rsidP="00E54321">
            <w:pPr>
              <w:jc w:val="center"/>
              <w:rPr>
                <w:rFonts w:ascii="Cambria" w:hAnsi="Cambria"/>
                <w:b/>
              </w:rPr>
            </w:pPr>
            <w:r w:rsidRPr="00E54321">
              <w:rPr>
                <w:rFonts w:ascii="Cambria" w:hAnsi="Cambria"/>
                <w:b/>
              </w:rPr>
              <w:t>TOTAL BUDGET</w:t>
            </w:r>
          </w:p>
        </w:tc>
        <w:tc>
          <w:tcPr>
            <w:tcW w:w="2940" w:type="dxa"/>
            <w:shd w:val="clear" w:color="auto" w:fill="D9D9D9" w:themeFill="background1" w:themeFillShade="D9"/>
            <w:vAlign w:val="center"/>
          </w:tcPr>
          <w:p w14:paraId="6C4CD4DB" w14:textId="664FB9D3" w:rsidR="00E54321" w:rsidRPr="00E54321" w:rsidRDefault="00E54321" w:rsidP="008A18B7">
            <w:pPr>
              <w:jc w:val="center"/>
              <w:rPr>
                <w:rFonts w:ascii="Cambria" w:hAnsi="Cambria"/>
                <w:b/>
              </w:rPr>
            </w:pPr>
            <w:r w:rsidRPr="00E54321">
              <w:rPr>
                <w:rFonts w:ascii="Cambria" w:hAnsi="Cambria"/>
                <w:b/>
              </w:rPr>
              <w:t>FUNDS REQUESTED</w:t>
            </w:r>
          </w:p>
        </w:tc>
      </w:tr>
      <w:tr w:rsidR="00E54321" w:rsidRPr="00F338A7" w14:paraId="2C83053C" w14:textId="77777777" w:rsidTr="004B2E66">
        <w:trPr>
          <w:trHeight w:val="288"/>
        </w:trPr>
        <w:tc>
          <w:tcPr>
            <w:tcW w:w="3675" w:type="dxa"/>
            <w:gridSpan w:val="2"/>
            <w:shd w:val="clear" w:color="auto" w:fill="FFFFFF"/>
            <w:vAlign w:val="center"/>
          </w:tcPr>
          <w:p w14:paraId="32DCA07C" w14:textId="77777777" w:rsidR="00E54321" w:rsidRPr="0095730D" w:rsidRDefault="00E54321" w:rsidP="005F28D9">
            <w:pPr>
              <w:numPr>
                <w:ilvl w:val="0"/>
                <w:numId w:val="36"/>
              </w:numPr>
              <w:ind w:left="252" w:hanging="252"/>
              <w:rPr>
                <w:rFonts w:ascii="Cambria" w:hAnsi="Cambria"/>
                <w:sz w:val="16"/>
                <w:szCs w:val="16"/>
              </w:rPr>
            </w:pPr>
            <w:r w:rsidRPr="0095730D">
              <w:rPr>
                <w:rFonts w:ascii="Cambria" w:hAnsi="Cambria"/>
                <w:sz w:val="16"/>
                <w:szCs w:val="16"/>
              </w:rPr>
              <w:t>Salarie</w:t>
            </w:r>
            <w:r>
              <w:rPr>
                <w:rFonts w:ascii="Cambria" w:hAnsi="Cambria"/>
                <w:sz w:val="16"/>
                <w:szCs w:val="16"/>
              </w:rPr>
              <w:t>s</w:t>
            </w:r>
            <w:r w:rsidRPr="0095730D">
              <w:rPr>
                <w:rFonts w:ascii="Cambria" w:hAnsi="Cambria"/>
                <w:sz w:val="16"/>
                <w:szCs w:val="16"/>
              </w:rPr>
              <w:t xml:space="preserve">  &amp; Wages</w:t>
            </w:r>
          </w:p>
          <w:p w14:paraId="55058153" w14:textId="234153DC" w:rsidR="00E54321" w:rsidRPr="002A4340" w:rsidRDefault="00E54321" w:rsidP="008A18B7">
            <w:pPr>
              <w:rPr>
                <w:rFonts w:ascii="Cambria" w:hAnsi="Cambria"/>
                <w:sz w:val="12"/>
                <w:szCs w:val="12"/>
              </w:rPr>
            </w:pPr>
            <w:r w:rsidRPr="006C0FB4">
              <w:rPr>
                <w:rFonts w:ascii="Cambria" w:hAnsi="Cambria"/>
                <w:sz w:val="12"/>
                <w:szCs w:val="12"/>
              </w:rPr>
              <w:t>Breakdown by individual position, indicate full time or p</w:t>
            </w:r>
            <w:r w:rsidR="004B2E66">
              <w:rPr>
                <w:rFonts w:ascii="Cambria" w:hAnsi="Cambria"/>
                <w:sz w:val="12"/>
                <w:szCs w:val="12"/>
              </w:rPr>
              <w:t>art time position</w:t>
            </w:r>
            <w:r w:rsidRPr="006C0FB4">
              <w:rPr>
                <w:rFonts w:ascii="Cambria" w:hAnsi="Cambria"/>
                <w:sz w:val="12"/>
                <w:szCs w:val="12"/>
              </w:rPr>
              <w:t>)</w:t>
            </w:r>
          </w:p>
        </w:tc>
        <w:tc>
          <w:tcPr>
            <w:tcW w:w="2745" w:type="dxa"/>
            <w:shd w:val="clear" w:color="auto" w:fill="auto"/>
            <w:vAlign w:val="center"/>
          </w:tcPr>
          <w:p w14:paraId="444375E5" w14:textId="77777777" w:rsidR="00E54321" w:rsidRPr="0095730D" w:rsidRDefault="00E54321" w:rsidP="008A18B7">
            <w:pPr>
              <w:rPr>
                <w:rFonts w:ascii="Cambria" w:hAnsi="Cambria"/>
                <w:sz w:val="16"/>
                <w:szCs w:val="16"/>
              </w:rPr>
            </w:pPr>
            <w:r w:rsidRPr="00F338A7">
              <w:rPr>
                <w:rFonts w:ascii="Cambria" w:hAnsi="Cambria"/>
                <w:sz w:val="16"/>
                <w:szCs w:val="16"/>
              </w:rPr>
              <w:t>$</w:t>
            </w:r>
          </w:p>
        </w:tc>
        <w:tc>
          <w:tcPr>
            <w:tcW w:w="2940" w:type="dxa"/>
            <w:shd w:val="clear" w:color="auto" w:fill="FFFFFF"/>
            <w:vAlign w:val="center"/>
          </w:tcPr>
          <w:p w14:paraId="6B0EA955" w14:textId="77777777" w:rsidR="00E54321" w:rsidRPr="00F338A7" w:rsidRDefault="00E54321" w:rsidP="008A18B7">
            <w:pPr>
              <w:jc w:val="center"/>
              <w:rPr>
                <w:rFonts w:ascii="Cambria" w:hAnsi="Cambria"/>
                <w:sz w:val="16"/>
                <w:szCs w:val="16"/>
              </w:rPr>
            </w:pPr>
          </w:p>
        </w:tc>
      </w:tr>
      <w:tr w:rsidR="004B2E66" w:rsidRPr="00F338A7" w14:paraId="734CE50A" w14:textId="77777777" w:rsidTr="004B2E66">
        <w:trPr>
          <w:trHeight w:val="288"/>
        </w:trPr>
        <w:tc>
          <w:tcPr>
            <w:tcW w:w="3069" w:type="dxa"/>
            <w:shd w:val="clear" w:color="auto" w:fill="FFFFFF"/>
            <w:vAlign w:val="center"/>
          </w:tcPr>
          <w:p w14:paraId="17BF5033" w14:textId="77777777" w:rsidR="004B2E66" w:rsidRPr="006C0FB4" w:rsidRDefault="004B2E66" w:rsidP="008A18B7">
            <w:pPr>
              <w:jc w:val="center"/>
              <w:rPr>
                <w:rFonts w:ascii="Cambria" w:hAnsi="Cambria"/>
                <w:sz w:val="14"/>
                <w:szCs w:val="14"/>
              </w:rPr>
            </w:pPr>
            <w:r w:rsidRPr="006C0FB4">
              <w:rPr>
                <w:rFonts w:ascii="Cambria" w:hAnsi="Cambria"/>
                <w:sz w:val="14"/>
                <w:szCs w:val="14"/>
              </w:rPr>
              <w:t>Position</w:t>
            </w:r>
          </w:p>
        </w:tc>
        <w:tc>
          <w:tcPr>
            <w:tcW w:w="606" w:type="dxa"/>
            <w:shd w:val="clear" w:color="auto" w:fill="FFFFFF"/>
            <w:vAlign w:val="center"/>
          </w:tcPr>
          <w:p w14:paraId="217483BB" w14:textId="77777777" w:rsidR="004B2E66" w:rsidRPr="002A4340" w:rsidRDefault="004B2E66" w:rsidP="008A18B7">
            <w:pPr>
              <w:jc w:val="center"/>
              <w:rPr>
                <w:rFonts w:ascii="Cambria" w:hAnsi="Cambria"/>
                <w:sz w:val="14"/>
                <w:szCs w:val="14"/>
              </w:rPr>
            </w:pPr>
            <w:r w:rsidRPr="002A4340">
              <w:rPr>
                <w:rFonts w:ascii="Cambria" w:hAnsi="Cambria"/>
                <w:sz w:val="14"/>
                <w:szCs w:val="14"/>
              </w:rPr>
              <w:t>FT/PT</w:t>
            </w:r>
          </w:p>
        </w:tc>
        <w:tc>
          <w:tcPr>
            <w:tcW w:w="2745" w:type="dxa"/>
            <w:shd w:val="clear" w:color="auto" w:fill="auto"/>
            <w:vAlign w:val="center"/>
          </w:tcPr>
          <w:p w14:paraId="0A86FE3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77D2F6A4" w14:textId="77777777" w:rsidR="004B2E66" w:rsidRPr="009A6FC8" w:rsidRDefault="004B2E66" w:rsidP="008A18B7">
            <w:pPr>
              <w:rPr>
                <w:rFonts w:ascii="Cambria" w:hAnsi="Cambria"/>
                <w:sz w:val="16"/>
                <w:szCs w:val="16"/>
              </w:rPr>
            </w:pPr>
          </w:p>
        </w:tc>
      </w:tr>
      <w:tr w:rsidR="004B2E66" w:rsidRPr="00F338A7" w14:paraId="64EEE8F2" w14:textId="77777777" w:rsidTr="004B2E66">
        <w:trPr>
          <w:trHeight w:val="288"/>
        </w:trPr>
        <w:tc>
          <w:tcPr>
            <w:tcW w:w="3069" w:type="dxa"/>
            <w:shd w:val="clear" w:color="auto" w:fill="FFFFFF"/>
            <w:vAlign w:val="center"/>
          </w:tcPr>
          <w:p w14:paraId="3D379970"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19063BCD"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311B64A4"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02F0A4CC" w14:textId="77777777" w:rsidR="004B2E66" w:rsidRPr="009A6FC8" w:rsidRDefault="004B2E66" w:rsidP="008A18B7">
            <w:pPr>
              <w:rPr>
                <w:rFonts w:ascii="Cambria" w:hAnsi="Cambria"/>
                <w:sz w:val="16"/>
                <w:szCs w:val="16"/>
              </w:rPr>
            </w:pPr>
          </w:p>
        </w:tc>
      </w:tr>
      <w:tr w:rsidR="004B2E66" w:rsidRPr="00F338A7" w14:paraId="0423701E" w14:textId="77777777" w:rsidTr="004B2E66">
        <w:trPr>
          <w:trHeight w:val="288"/>
        </w:trPr>
        <w:tc>
          <w:tcPr>
            <w:tcW w:w="3069" w:type="dxa"/>
            <w:shd w:val="clear" w:color="auto" w:fill="FFFFFF"/>
            <w:vAlign w:val="center"/>
          </w:tcPr>
          <w:p w14:paraId="7F4E043C"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6F055D64"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1EA14F0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2D612DB6" w14:textId="77777777" w:rsidR="004B2E66" w:rsidRPr="009A6FC8" w:rsidRDefault="004B2E66" w:rsidP="008A18B7">
            <w:pPr>
              <w:rPr>
                <w:rFonts w:ascii="Cambria" w:hAnsi="Cambria"/>
                <w:sz w:val="16"/>
                <w:szCs w:val="16"/>
              </w:rPr>
            </w:pPr>
          </w:p>
        </w:tc>
      </w:tr>
      <w:tr w:rsidR="004B2E66" w:rsidRPr="00F338A7" w14:paraId="480B9FFC" w14:textId="77777777" w:rsidTr="004B2E66">
        <w:trPr>
          <w:trHeight w:val="288"/>
        </w:trPr>
        <w:tc>
          <w:tcPr>
            <w:tcW w:w="3069" w:type="dxa"/>
            <w:shd w:val="clear" w:color="auto" w:fill="FFFFFF"/>
            <w:vAlign w:val="center"/>
          </w:tcPr>
          <w:p w14:paraId="79519723"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4A200875"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4B6FC49A"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19D629BB" w14:textId="77777777" w:rsidR="004B2E66" w:rsidRPr="009A6FC8" w:rsidRDefault="004B2E66" w:rsidP="008A18B7">
            <w:pPr>
              <w:rPr>
                <w:rFonts w:ascii="Cambria" w:hAnsi="Cambria"/>
                <w:sz w:val="16"/>
                <w:szCs w:val="16"/>
              </w:rPr>
            </w:pPr>
          </w:p>
        </w:tc>
      </w:tr>
      <w:tr w:rsidR="00E54321" w:rsidRPr="00F338A7" w14:paraId="54BCF389" w14:textId="77777777" w:rsidTr="004B2E66">
        <w:trPr>
          <w:trHeight w:val="288"/>
        </w:trPr>
        <w:tc>
          <w:tcPr>
            <w:tcW w:w="3675" w:type="dxa"/>
            <w:gridSpan w:val="2"/>
            <w:shd w:val="clear" w:color="auto" w:fill="FFFFFF"/>
            <w:vAlign w:val="center"/>
          </w:tcPr>
          <w:p w14:paraId="1F00DD04"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Insurance, Benefits, &amp; Other Related Taxes</w:t>
            </w:r>
          </w:p>
        </w:tc>
        <w:tc>
          <w:tcPr>
            <w:tcW w:w="2745" w:type="dxa"/>
            <w:shd w:val="clear" w:color="auto" w:fill="auto"/>
            <w:vAlign w:val="center"/>
          </w:tcPr>
          <w:p w14:paraId="4A428DA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7641C8B0" w14:textId="77777777" w:rsidR="00E54321" w:rsidRPr="002F76E8" w:rsidRDefault="00E54321" w:rsidP="008A18B7">
            <w:pPr>
              <w:rPr>
                <w:rFonts w:ascii="Cambria" w:hAnsi="Cambria"/>
                <w:sz w:val="16"/>
                <w:szCs w:val="16"/>
              </w:rPr>
            </w:pPr>
          </w:p>
        </w:tc>
      </w:tr>
      <w:tr w:rsidR="00E54321" w:rsidRPr="00F338A7" w14:paraId="6581E2D7" w14:textId="77777777" w:rsidTr="004B2E66">
        <w:trPr>
          <w:trHeight w:val="288"/>
        </w:trPr>
        <w:tc>
          <w:tcPr>
            <w:tcW w:w="3675" w:type="dxa"/>
            <w:gridSpan w:val="2"/>
            <w:shd w:val="clear" w:color="auto" w:fill="FFFFFF"/>
            <w:vAlign w:val="center"/>
          </w:tcPr>
          <w:p w14:paraId="6FD7A250" w14:textId="77777777" w:rsidR="00E54321" w:rsidRPr="0095730D" w:rsidRDefault="00E54321" w:rsidP="005F28D9">
            <w:pPr>
              <w:numPr>
                <w:ilvl w:val="0"/>
                <w:numId w:val="36"/>
              </w:numPr>
              <w:ind w:left="252" w:hanging="270"/>
              <w:rPr>
                <w:rFonts w:ascii="Cambria" w:hAnsi="Cambria"/>
                <w:sz w:val="16"/>
                <w:szCs w:val="16"/>
              </w:rPr>
            </w:pPr>
            <w:r w:rsidRPr="00F338A7">
              <w:rPr>
                <w:rFonts w:ascii="Cambria" w:hAnsi="Cambria"/>
                <w:sz w:val="16"/>
                <w:szCs w:val="16"/>
              </w:rPr>
              <w:t>Consultants and Professional Fees</w:t>
            </w:r>
          </w:p>
        </w:tc>
        <w:tc>
          <w:tcPr>
            <w:tcW w:w="2745" w:type="dxa"/>
            <w:shd w:val="clear" w:color="auto" w:fill="auto"/>
            <w:vAlign w:val="center"/>
          </w:tcPr>
          <w:p w14:paraId="06EC5CB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ACD55B" w14:textId="77777777" w:rsidR="00E54321" w:rsidRPr="002F76E8" w:rsidRDefault="00E54321" w:rsidP="008A18B7">
            <w:pPr>
              <w:rPr>
                <w:rFonts w:ascii="Cambria" w:hAnsi="Cambria"/>
                <w:sz w:val="16"/>
                <w:szCs w:val="16"/>
              </w:rPr>
            </w:pPr>
          </w:p>
        </w:tc>
      </w:tr>
      <w:tr w:rsidR="004B2E66" w:rsidRPr="00F338A7" w14:paraId="433A2E37" w14:textId="77777777" w:rsidTr="004B2E66">
        <w:trPr>
          <w:trHeight w:val="288"/>
        </w:trPr>
        <w:tc>
          <w:tcPr>
            <w:tcW w:w="3675" w:type="dxa"/>
            <w:gridSpan w:val="2"/>
            <w:shd w:val="clear" w:color="auto" w:fill="FFFFFF"/>
            <w:vAlign w:val="center"/>
          </w:tcPr>
          <w:p w14:paraId="17D83777" w14:textId="30A29559"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Audit/Accounting</w:t>
            </w:r>
          </w:p>
        </w:tc>
        <w:tc>
          <w:tcPr>
            <w:tcW w:w="2745" w:type="dxa"/>
            <w:shd w:val="clear" w:color="auto" w:fill="auto"/>
            <w:vAlign w:val="center"/>
          </w:tcPr>
          <w:p w14:paraId="5CD491F1" w14:textId="77777777" w:rsidR="004B2E66" w:rsidRPr="006C0FB4" w:rsidRDefault="004B2E66" w:rsidP="008A18B7">
            <w:pPr>
              <w:rPr>
                <w:rFonts w:ascii="Cambria" w:hAnsi="Cambria"/>
                <w:sz w:val="16"/>
                <w:szCs w:val="16"/>
              </w:rPr>
            </w:pPr>
          </w:p>
        </w:tc>
        <w:tc>
          <w:tcPr>
            <w:tcW w:w="2940" w:type="dxa"/>
            <w:shd w:val="clear" w:color="auto" w:fill="FFFFFF"/>
            <w:vAlign w:val="center"/>
          </w:tcPr>
          <w:p w14:paraId="61EFAFDA" w14:textId="77777777" w:rsidR="004B2E66" w:rsidRPr="002F76E8" w:rsidRDefault="004B2E66" w:rsidP="008A18B7">
            <w:pPr>
              <w:rPr>
                <w:rFonts w:ascii="Cambria" w:hAnsi="Cambria"/>
                <w:sz w:val="16"/>
                <w:szCs w:val="16"/>
              </w:rPr>
            </w:pPr>
          </w:p>
        </w:tc>
      </w:tr>
      <w:tr w:rsidR="00E54321" w:rsidRPr="00F338A7" w14:paraId="183C8AC3" w14:textId="77777777" w:rsidTr="004B2E66">
        <w:trPr>
          <w:trHeight w:val="288"/>
        </w:trPr>
        <w:tc>
          <w:tcPr>
            <w:tcW w:w="3675" w:type="dxa"/>
            <w:gridSpan w:val="2"/>
            <w:shd w:val="clear" w:color="auto" w:fill="FFFFFF"/>
            <w:vAlign w:val="center"/>
          </w:tcPr>
          <w:p w14:paraId="42E849B1" w14:textId="138B6A94"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Travel/Transportation</w:t>
            </w:r>
          </w:p>
        </w:tc>
        <w:tc>
          <w:tcPr>
            <w:tcW w:w="2745" w:type="dxa"/>
            <w:shd w:val="clear" w:color="auto" w:fill="auto"/>
            <w:vAlign w:val="center"/>
          </w:tcPr>
          <w:p w14:paraId="4D50EE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D987D3" w14:textId="77777777" w:rsidR="00E54321" w:rsidRPr="002F76E8" w:rsidRDefault="00E54321" w:rsidP="008A18B7">
            <w:pPr>
              <w:rPr>
                <w:rFonts w:ascii="Cambria" w:hAnsi="Cambria"/>
                <w:sz w:val="16"/>
                <w:szCs w:val="16"/>
              </w:rPr>
            </w:pPr>
          </w:p>
        </w:tc>
      </w:tr>
      <w:tr w:rsidR="00E54321" w:rsidRPr="00F338A7" w14:paraId="0A559295" w14:textId="77777777" w:rsidTr="004B2E66">
        <w:trPr>
          <w:trHeight w:val="288"/>
        </w:trPr>
        <w:tc>
          <w:tcPr>
            <w:tcW w:w="3675" w:type="dxa"/>
            <w:gridSpan w:val="2"/>
            <w:shd w:val="clear" w:color="auto" w:fill="FFFFFF"/>
            <w:vAlign w:val="center"/>
          </w:tcPr>
          <w:p w14:paraId="65A41DE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Equipment (Specify)</w:t>
            </w:r>
          </w:p>
        </w:tc>
        <w:tc>
          <w:tcPr>
            <w:tcW w:w="2745" w:type="dxa"/>
            <w:shd w:val="clear" w:color="auto" w:fill="auto"/>
            <w:vAlign w:val="center"/>
          </w:tcPr>
          <w:p w14:paraId="1EDAA0B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4454F55C" w14:textId="77777777" w:rsidR="00E54321" w:rsidRPr="002F76E8" w:rsidRDefault="00E54321" w:rsidP="008A18B7">
            <w:pPr>
              <w:rPr>
                <w:rFonts w:ascii="Cambria" w:hAnsi="Cambria"/>
                <w:sz w:val="16"/>
                <w:szCs w:val="16"/>
              </w:rPr>
            </w:pPr>
          </w:p>
        </w:tc>
      </w:tr>
      <w:tr w:rsidR="00E54321" w:rsidRPr="00F338A7" w14:paraId="3D8A8D30" w14:textId="77777777" w:rsidTr="004B2E66">
        <w:trPr>
          <w:trHeight w:val="288"/>
        </w:trPr>
        <w:tc>
          <w:tcPr>
            <w:tcW w:w="3675" w:type="dxa"/>
            <w:gridSpan w:val="2"/>
            <w:shd w:val="clear" w:color="auto" w:fill="FFFFFF"/>
            <w:vAlign w:val="center"/>
          </w:tcPr>
          <w:p w14:paraId="0FE50E89"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Supplies</w:t>
            </w:r>
          </w:p>
        </w:tc>
        <w:tc>
          <w:tcPr>
            <w:tcW w:w="2745" w:type="dxa"/>
            <w:shd w:val="clear" w:color="auto" w:fill="auto"/>
            <w:vAlign w:val="center"/>
          </w:tcPr>
          <w:p w14:paraId="6F0CD90E"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AEFD350" w14:textId="77777777" w:rsidR="00E54321" w:rsidRPr="002F76E8" w:rsidRDefault="00E54321" w:rsidP="008A18B7">
            <w:pPr>
              <w:rPr>
                <w:rFonts w:ascii="Cambria" w:hAnsi="Cambria"/>
                <w:sz w:val="16"/>
                <w:szCs w:val="16"/>
              </w:rPr>
            </w:pPr>
          </w:p>
        </w:tc>
      </w:tr>
      <w:tr w:rsidR="00E54321" w:rsidRPr="00F338A7" w14:paraId="768778D9" w14:textId="77777777" w:rsidTr="004B2E66">
        <w:trPr>
          <w:trHeight w:val="288"/>
        </w:trPr>
        <w:tc>
          <w:tcPr>
            <w:tcW w:w="3675" w:type="dxa"/>
            <w:gridSpan w:val="2"/>
            <w:shd w:val="clear" w:color="auto" w:fill="FFFFFF"/>
            <w:vAlign w:val="center"/>
          </w:tcPr>
          <w:p w14:paraId="07573E3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Printing and Copying</w:t>
            </w:r>
          </w:p>
        </w:tc>
        <w:tc>
          <w:tcPr>
            <w:tcW w:w="2745" w:type="dxa"/>
            <w:shd w:val="clear" w:color="auto" w:fill="auto"/>
            <w:vAlign w:val="center"/>
          </w:tcPr>
          <w:p w14:paraId="767312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798A890" w14:textId="77777777" w:rsidR="00E54321" w:rsidRPr="002F76E8" w:rsidRDefault="00E54321" w:rsidP="008A18B7">
            <w:pPr>
              <w:rPr>
                <w:rFonts w:ascii="Cambria" w:hAnsi="Cambria"/>
                <w:sz w:val="16"/>
                <w:szCs w:val="16"/>
              </w:rPr>
            </w:pPr>
          </w:p>
        </w:tc>
      </w:tr>
      <w:tr w:rsidR="004B2E66" w:rsidRPr="00F338A7" w14:paraId="2BAFC000" w14:textId="77777777" w:rsidTr="004B2E66">
        <w:trPr>
          <w:trHeight w:val="288"/>
        </w:trPr>
        <w:tc>
          <w:tcPr>
            <w:tcW w:w="3675" w:type="dxa"/>
            <w:gridSpan w:val="2"/>
            <w:shd w:val="clear" w:color="auto" w:fill="FFFFFF"/>
            <w:vAlign w:val="center"/>
          </w:tcPr>
          <w:p w14:paraId="6EA62CA3" w14:textId="2020DB03"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Postage and Delivery</w:t>
            </w:r>
          </w:p>
        </w:tc>
        <w:tc>
          <w:tcPr>
            <w:tcW w:w="2745" w:type="dxa"/>
            <w:shd w:val="clear" w:color="auto" w:fill="auto"/>
            <w:vAlign w:val="center"/>
          </w:tcPr>
          <w:p w14:paraId="780B59D5" w14:textId="77777777" w:rsidR="004B2E66" w:rsidRPr="006C0FB4" w:rsidRDefault="004B2E66" w:rsidP="008A18B7">
            <w:pPr>
              <w:rPr>
                <w:rFonts w:ascii="Cambria" w:hAnsi="Cambria"/>
                <w:sz w:val="16"/>
                <w:szCs w:val="16"/>
              </w:rPr>
            </w:pPr>
          </w:p>
        </w:tc>
        <w:tc>
          <w:tcPr>
            <w:tcW w:w="2940" w:type="dxa"/>
            <w:shd w:val="clear" w:color="auto" w:fill="FFFFFF"/>
            <w:vAlign w:val="center"/>
          </w:tcPr>
          <w:p w14:paraId="66823172" w14:textId="77777777" w:rsidR="004B2E66" w:rsidRPr="002F76E8" w:rsidRDefault="004B2E66" w:rsidP="008A18B7">
            <w:pPr>
              <w:rPr>
                <w:rFonts w:ascii="Cambria" w:hAnsi="Cambria"/>
                <w:sz w:val="16"/>
                <w:szCs w:val="16"/>
              </w:rPr>
            </w:pPr>
          </w:p>
        </w:tc>
      </w:tr>
      <w:tr w:rsidR="00E54321" w:rsidRPr="00F338A7" w14:paraId="7E050425" w14:textId="77777777" w:rsidTr="004B2E66">
        <w:trPr>
          <w:trHeight w:val="288"/>
        </w:trPr>
        <w:tc>
          <w:tcPr>
            <w:tcW w:w="3675" w:type="dxa"/>
            <w:gridSpan w:val="2"/>
            <w:shd w:val="clear" w:color="auto" w:fill="FFFFFF"/>
            <w:vAlign w:val="center"/>
          </w:tcPr>
          <w:p w14:paraId="4634032F"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Telephone/Internet/Web</w:t>
            </w:r>
          </w:p>
        </w:tc>
        <w:tc>
          <w:tcPr>
            <w:tcW w:w="2745" w:type="dxa"/>
            <w:shd w:val="clear" w:color="auto" w:fill="auto"/>
            <w:vAlign w:val="center"/>
          </w:tcPr>
          <w:p w14:paraId="2807096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100929B" w14:textId="77777777" w:rsidR="00E54321" w:rsidRPr="002F76E8" w:rsidRDefault="00E54321" w:rsidP="008A18B7">
            <w:pPr>
              <w:rPr>
                <w:rFonts w:ascii="Cambria" w:hAnsi="Cambria"/>
                <w:sz w:val="16"/>
                <w:szCs w:val="16"/>
              </w:rPr>
            </w:pPr>
          </w:p>
        </w:tc>
      </w:tr>
      <w:tr w:rsidR="00E54321" w:rsidRPr="00F338A7" w14:paraId="4EC065ED" w14:textId="77777777" w:rsidTr="004B2E66">
        <w:trPr>
          <w:trHeight w:val="288"/>
        </w:trPr>
        <w:tc>
          <w:tcPr>
            <w:tcW w:w="3675" w:type="dxa"/>
            <w:gridSpan w:val="2"/>
            <w:shd w:val="clear" w:color="auto" w:fill="FFFFFF"/>
            <w:vAlign w:val="center"/>
          </w:tcPr>
          <w:p w14:paraId="217CF65B" w14:textId="6C5514C2" w:rsidR="00E54321" w:rsidRPr="0095730D" w:rsidRDefault="004B2E66" w:rsidP="005F28D9">
            <w:pPr>
              <w:numPr>
                <w:ilvl w:val="0"/>
                <w:numId w:val="36"/>
              </w:numPr>
              <w:ind w:left="252" w:hanging="252"/>
              <w:rPr>
                <w:rFonts w:ascii="Cambria" w:hAnsi="Cambria"/>
                <w:sz w:val="16"/>
                <w:szCs w:val="16"/>
              </w:rPr>
            </w:pPr>
            <w:r>
              <w:rPr>
                <w:rFonts w:ascii="Cambria" w:hAnsi="Cambria"/>
                <w:sz w:val="16"/>
                <w:szCs w:val="16"/>
              </w:rPr>
              <w:t>Rent/Leasing</w:t>
            </w:r>
          </w:p>
        </w:tc>
        <w:tc>
          <w:tcPr>
            <w:tcW w:w="2745" w:type="dxa"/>
            <w:shd w:val="clear" w:color="auto" w:fill="auto"/>
            <w:vAlign w:val="center"/>
          </w:tcPr>
          <w:p w14:paraId="74B8ABDA"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6BA5B291" w14:textId="77777777" w:rsidR="00E54321" w:rsidRPr="002F76E8" w:rsidRDefault="00E54321" w:rsidP="008A18B7">
            <w:pPr>
              <w:rPr>
                <w:rFonts w:ascii="Cambria" w:hAnsi="Cambria"/>
                <w:sz w:val="16"/>
                <w:szCs w:val="16"/>
              </w:rPr>
            </w:pPr>
          </w:p>
        </w:tc>
      </w:tr>
      <w:tr w:rsidR="00E54321" w:rsidRPr="00F338A7" w14:paraId="3DB51584" w14:textId="77777777" w:rsidTr="004B2E66">
        <w:trPr>
          <w:trHeight w:val="288"/>
        </w:trPr>
        <w:tc>
          <w:tcPr>
            <w:tcW w:w="3675" w:type="dxa"/>
            <w:gridSpan w:val="2"/>
            <w:shd w:val="clear" w:color="auto" w:fill="FFFFFF"/>
            <w:vAlign w:val="center"/>
          </w:tcPr>
          <w:p w14:paraId="46131BAD" w14:textId="2CCA1391"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Utilities</w:t>
            </w:r>
          </w:p>
        </w:tc>
        <w:tc>
          <w:tcPr>
            <w:tcW w:w="2745" w:type="dxa"/>
            <w:shd w:val="clear" w:color="auto" w:fill="auto"/>
            <w:vAlign w:val="center"/>
          </w:tcPr>
          <w:p w14:paraId="7CA4C8B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8B548C2" w14:textId="77777777" w:rsidR="00E54321" w:rsidRPr="002F76E8" w:rsidRDefault="00E54321" w:rsidP="008A18B7">
            <w:pPr>
              <w:rPr>
                <w:rFonts w:ascii="Cambria" w:hAnsi="Cambria"/>
                <w:sz w:val="16"/>
                <w:szCs w:val="16"/>
              </w:rPr>
            </w:pPr>
          </w:p>
        </w:tc>
      </w:tr>
      <w:tr w:rsidR="00E54321" w:rsidRPr="00F338A7" w14:paraId="5F5D6E7F" w14:textId="77777777" w:rsidTr="004B2E66">
        <w:trPr>
          <w:trHeight w:val="288"/>
        </w:trPr>
        <w:tc>
          <w:tcPr>
            <w:tcW w:w="3675" w:type="dxa"/>
            <w:gridSpan w:val="2"/>
            <w:shd w:val="clear" w:color="auto" w:fill="FFFFFF"/>
            <w:vAlign w:val="center"/>
          </w:tcPr>
          <w:p w14:paraId="67073707"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421DEC6D"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1103F1BC" w14:textId="77777777" w:rsidR="00E54321" w:rsidRPr="002F76E8" w:rsidRDefault="00E54321" w:rsidP="008A18B7">
            <w:pPr>
              <w:rPr>
                <w:rFonts w:ascii="Cambria" w:hAnsi="Cambria"/>
                <w:sz w:val="16"/>
                <w:szCs w:val="16"/>
              </w:rPr>
            </w:pPr>
          </w:p>
        </w:tc>
      </w:tr>
      <w:tr w:rsidR="00E54321" w:rsidRPr="00F338A7" w14:paraId="787F134E" w14:textId="77777777" w:rsidTr="004B2E66">
        <w:trPr>
          <w:trHeight w:val="288"/>
        </w:trPr>
        <w:tc>
          <w:tcPr>
            <w:tcW w:w="3675" w:type="dxa"/>
            <w:gridSpan w:val="2"/>
            <w:shd w:val="clear" w:color="auto" w:fill="FFFFFF"/>
            <w:vAlign w:val="center"/>
          </w:tcPr>
          <w:p w14:paraId="1E64D6A1"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6B084021"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6911FD6" w14:textId="77777777" w:rsidR="00E54321" w:rsidRPr="002F76E8" w:rsidRDefault="00E54321" w:rsidP="008A18B7">
            <w:pPr>
              <w:rPr>
                <w:rFonts w:ascii="Cambria" w:hAnsi="Cambria"/>
                <w:sz w:val="16"/>
                <w:szCs w:val="16"/>
              </w:rPr>
            </w:pPr>
          </w:p>
        </w:tc>
      </w:tr>
      <w:tr w:rsidR="00E54321" w:rsidRPr="00F338A7" w14:paraId="64C6FF68" w14:textId="77777777" w:rsidTr="004B2E66">
        <w:trPr>
          <w:trHeight w:val="288"/>
        </w:trPr>
        <w:tc>
          <w:tcPr>
            <w:tcW w:w="3675" w:type="dxa"/>
            <w:gridSpan w:val="2"/>
            <w:shd w:val="clear" w:color="auto" w:fill="FFFFFF"/>
            <w:vAlign w:val="center"/>
          </w:tcPr>
          <w:p w14:paraId="3E148AE0"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Total Expenses</w:t>
            </w:r>
          </w:p>
        </w:tc>
        <w:tc>
          <w:tcPr>
            <w:tcW w:w="2745" w:type="dxa"/>
            <w:shd w:val="clear" w:color="auto" w:fill="auto"/>
            <w:vAlign w:val="center"/>
          </w:tcPr>
          <w:p w14:paraId="3D60427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0E1E2CF" w14:textId="77777777" w:rsidR="00E54321" w:rsidRPr="002F76E8" w:rsidRDefault="00E54321" w:rsidP="008A18B7">
            <w:pPr>
              <w:rPr>
                <w:rFonts w:ascii="Cambria" w:hAnsi="Cambria"/>
                <w:sz w:val="16"/>
                <w:szCs w:val="16"/>
              </w:rPr>
            </w:pPr>
          </w:p>
        </w:tc>
      </w:tr>
    </w:tbl>
    <w:p w14:paraId="2DD012F6" w14:textId="0A3970A8" w:rsidR="00D12D18" w:rsidRDefault="00D12D18" w:rsidP="00E666F1">
      <w:pPr>
        <w:rPr>
          <w:rFonts w:asciiTheme="majorHAnsi" w:hAnsiTheme="majorHAnsi"/>
          <w:sz w:val="22"/>
          <w:szCs w:val="22"/>
        </w:rPr>
      </w:pPr>
    </w:p>
    <w:p w14:paraId="58A38FAE" w14:textId="77777777" w:rsidR="00961CA9" w:rsidRPr="005F28D9" w:rsidRDefault="00961CA9" w:rsidP="00E666F1">
      <w:pPr>
        <w:rPr>
          <w:rFonts w:asciiTheme="majorHAnsi" w:hAnsiTheme="majorHAnsi"/>
          <w:sz w:val="22"/>
          <w:szCs w:val="22"/>
        </w:rPr>
      </w:pPr>
    </w:p>
    <w:p w14:paraId="37F088B5" w14:textId="1DBDADB4" w:rsidR="00F55F26" w:rsidRPr="005D2820" w:rsidRDefault="005D2820" w:rsidP="00961CA9">
      <w:pPr>
        <w:pStyle w:val="ListParagraph"/>
        <w:numPr>
          <w:ilvl w:val="0"/>
          <w:numId w:val="32"/>
        </w:numPr>
        <w:tabs>
          <w:tab w:val="left" w:pos="630"/>
        </w:tabs>
        <w:ind w:hanging="1080"/>
        <w:rPr>
          <w:rFonts w:asciiTheme="majorHAnsi" w:hAnsiTheme="majorHAnsi"/>
          <w:b/>
          <w:sz w:val="28"/>
          <w:szCs w:val="28"/>
        </w:rPr>
      </w:pPr>
      <w:r>
        <w:rPr>
          <w:rFonts w:asciiTheme="majorHAnsi" w:hAnsiTheme="majorHAnsi"/>
          <w:b/>
          <w:sz w:val="28"/>
          <w:szCs w:val="28"/>
        </w:rPr>
        <w:t>L</w:t>
      </w:r>
      <w:r w:rsidRPr="005D2820">
        <w:rPr>
          <w:rFonts w:asciiTheme="majorHAnsi" w:hAnsiTheme="majorHAnsi"/>
          <w:b/>
          <w:sz w:val="28"/>
          <w:szCs w:val="28"/>
        </w:rPr>
        <w:t>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5D2820">
      <w:pPr>
        <w:pStyle w:val="ListParagraph"/>
        <w:numPr>
          <w:ilvl w:val="0"/>
          <w:numId w:val="38"/>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7CE8C06" w14:textId="1BCB0A57" w:rsidR="002C5959"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65"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639E6CB6" w14:textId="77777777" w:rsidR="008A18B7" w:rsidRPr="008A18B7" w:rsidRDefault="008A18B7" w:rsidP="008A18B7">
      <w:pPr>
        <w:rPr>
          <w:rFonts w:asciiTheme="majorHAnsi" w:hAnsiTheme="majorHAnsi"/>
          <w:sz w:val="22"/>
          <w:szCs w:val="22"/>
          <w:u w:val="single"/>
        </w:rPr>
      </w:pPr>
    </w:p>
    <w:p w14:paraId="69DE840A" w14:textId="16DCFD5E" w:rsidR="00BB2D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66"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67" w:name="Check19"/>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67"/>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0A0123C4" w14:textId="77777777" w:rsidR="008A18B7" w:rsidRDefault="008A18B7" w:rsidP="008A18B7">
      <w:pPr>
        <w:rPr>
          <w:rFonts w:asciiTheme="majorHAnsi" w:hAnsiTheme="majorHAnsi"/>
          <w:sz w:val="22"/>
          <w:szCs w:val="22"/>
        </w:rPr>
      </w:pPr>
    </w:p>
    <w:p w14:paraId="51EA7BB3" w14:textId="53C008A2" w:rsidR="00455152" w:rsidRDefault="00455152" w:rsidP="008A18B7">
      <w:pPr>
        <w:rPr>
          <w:rFonts w:asciiTheme="majorHAnsi" w:hAnsiTheme="majorHAnsi"/>
          <w:sz w:val="22"/>
          <w:szCs w:val="22"/>
        </w:rPr>
      </w:pPr>
      <w:r w:rsidRPr="008A18B7">
        <w:rPr>
          <w:rFonts w:asciiTheme="majorHAnsi" w:hAnsiTheme="majorHAnsi"/>
          <w:sz w:val="22"/>
          <w:szCs w:val="22"/>
        </w:rPr>
        <w:t>Source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68"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68"/>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69"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lastRenderedPageBreak/>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41DD4BFF" w14:textId="77777777" w:rsidR="008A18B7" w:rsidRPr="008A18B7" w:rsidRDefault="008A18B7" w:rsidP="008A18B7">
      <w:pPr>
        <w:rPr>
          <w:rFonts w:asciiTheme="majorHAnsi" w:hAnsiTheme="majorHAnsi"/>
          <w:sz w:val="22"/>
          <w:szCs w:val="22"/>
        </w:rPr>
      </w:pPr>
    </w:p>
    <w:p w14:paraId="4AEF931E" w14:textId="77777777" w:rsidR="003A73F3" w:rsidRDefault="003A73F3" w:rsidP="008A18B7">
      <w:pPr>
        <w:tabs>
          <w:tab w:val="left" w:pos="1080"/>
        </w:tabs>
        <w:rPr>
          <w:rFonts w:asciiTheme="majorHAnsi" w:hAnsiTheme="majorHAnsi"/>
          <w:sz w:val="22"/>
          <w:szCs w:val="22"/>
        </w:rPr>
      </w:pPr>
    </w:p>
    <w:p w14:paraId="3E1CC677" w14:textId="521A02F0" w:rsidR="00F41F12" w:rsidRPr="008A18B7" w:rsidRDefault="00F41F12" w:rsidP="008A18B7">
      <w:pPr>
        <w:tabs>
          <w:tab w:val="left" w:pos="1080"/>
        </w:tabs>
        <w:rPr>
          <w:rFonts w:asciiTheme="majorHAnsi" w:hAnsiTheme="majorHAnsi"/>
          <w:sz w:val="22"/>
          <w:szCs w:val="22"/>
        </w:rPr>
      </w:pPr>
      <w:r w:rsidRPr="008A18B7">
        <w:rPr>
          <w:rFonts w:asciiTheme="majorHAnsi" w:hAnsiTheme="majorHAnsi"/>
          <w:sz w:val="22"/>
          <w:szCs w:val="22"/>
        </w:rPr>
        <w:t>Please identify all of the sour</w:t>
      </w:r>
      <w:r w:rsidR="005D2820">
        <w:rPr>
          <w:rFonts w:asciiTheme="majorHAnsi" w:hAnsiTheme="majorHAnsi"/>
          <w:sz w:val="22"/>
          <w:szCs w:val="22"/>
        </w:rPr>
        <w:t>ces of funds available for the P</w:t>
      </w:r>
      <w:r w:rsidRPr="008A18B7">
        <w:rPr>
          <w:rFonts w:asciiTheme="majorHAnsi" w:hAnsiTheme="majorHAnsi"/>
          <w:sz w:val="22"/>
          <w:szCs w:val="22"/>
        </w:rPr>
        <w:t xml:space="preserve">roject </w:t>
      </w:r>
      <w:r w:rsidR="005D2820">
        <w:rPr>
          <w:rFonts w:asciiTheme="majorHAnsi" w:hAnsiTheme="majorHAnsi"/>
          <w:sz w:val="22"/>
          <w:szCs w:val="22"/>
        </w:rPr>
        <w:t xml:space="preserve">being recommended and </w:t>
      </w:r>
      <w:r w:rsidRPr="008A18B7">
        <w:rPr>
          <w:rFonts w:asciiTheme="majorHAnsi" w:hAnsiTheme="majorHAnsi"/>
          <w:sz w:val="22"/>
          <w:szCs w:val="22"/>
        </w:rPr>
        <w:t>if t</w:t>
      </w:r>
      <w:r w:rsidR="005D2820">
        <w:rPr>
          <w:rFonts w:asciiTheme="majorHAnsi" w:hAnsiTheme="majorHAnsi"/>
          <w:sz w:val="22"/>
          <w:szCs w:val="22"/>
        </w:rPr>
        <w:t xml:space="preserve">he funds will be provided to the organization in the form of a loan or </w:t>
      </w:r>
      <w:r w:rsidRPr="008A18B7">
        <w:rPr>
          <w:rFonts w:asciiTheme="majorHAnsi" w:hAnsiTheme="majorHAnsi"/>
          <w:sz w:val="22"/>
          <w:szCs w:val="22"/>
        </w:rPr>
        <w:t>grant.</w:t>
      </w:r>
    </w:p>
    <w:p w14:paraId="70F69C3E" w14:textId="77777777" w:rsidR="00544319" w:rsidRPr="008A18B7" w:rsidRDefault="00544319" w:rsidP="008A18B7">
      <w:pPr>
        <w:ind w:left="720" w:hanging="720"/>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789"/>
        <w:gridCol w:w="2873"/>
      </w:tblGrid>
      <w:tr w:rsidR="00F41F12" w:rsidRPr="008A18B7" w14:paraId="1379F13A" w14:textId="77777777" w:rsidTr="008A18B7">
        <w:trPr>
          <w:jc w:val="center"/>
        </w:trPr>
        <w:tc>
          <w:tcPr>
            <w:tcW w:w="3063" w:type="dxa"/>
            <w:tcBorders>
              <w:top w:val="single" w:sz="4" w:space="0" w:color="auto"/>
              <w:left w:val="single" w:sz="4" w:space="0" w:color="auto"/>
              <w:bottom w:val="single" w:sz="4" w:space="0" w:color="auto"/>
              <w:right w:val="nil"/>
            </w:tcBorders>
            <w:shd w:val="clear" w:color="auto" w:fill="E0E0E0"/>
            <w:vAlign w:val="center"/>
          </w:tcPr>
          <w:p w14:paraId="3FD4EEA2"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Source of Funds</w:t>
            </w:r>
          </w:p>
        </w:tc>
        <w:tc>
          <w:tcPr>
            <w:tcW w:w="2789" w:type="dxa"/>
            <w:tcBorders>
              <w:top w:val="single" w:sz="4" w:space="0" w:color="auto"/>
              <w:left w:val="nil"/>
              <w:bottom w:val="single" w:sz="4" w:space="0" w:color="auto"/>
              <w:right w:val="nil"/>
            </w:tcBorders>
            <w:shd w:val="clear" w:color="auto" w:fill="E0E0E0"/>
            <w:vAlign w:val="center"/>
          </w:tcPr>
          <w:p w14:paraId="66D39D48"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Loan/Grant</w:t>
            </w:r>
          </w:p>
        </w:tc>
        <w:tc>
          <w:tcPr>
            <w:tcW w:w="2873" w:type="dxa"/>
            <w:tcBorders>
              <w:top w:val="single" w:sz="4" w:space="0" w:color="auto"/>
              <w:left w:val="nil"/>
              <w:bottom w:val="single" w:sz="4" w:space="0" w:color="auto"/>
              <w:right w:val="single" w:sz="4" w:space="0" w:color="auto"/>
            </w:tcBorders>
            <w:shd w:val="clear" w:color="auto" w:fill="E0E0E0"/>
            <w:vAlign w:val="center"/>
          </w:tcPr>
          <w:p w14:paraId="5F45CA97"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Amount</w:t>
            </w:r>
          </w:p>
        </w:tc>
      </w:tr>
      <w:tr w:rsidR="00F41F12" w:rsidRPr="008A18B7" w14:paraId="46039D1F" w14:textId="77777777" w:rsidTr="008A18B7">
        <w:trPr>
          <w:jc w:val="center"/>
        </w:trPr>
        <w:tc>
          <w:tcPr>
            <w:tcW w:w="3063" w:type="dxa"/>
            <w:tcBorders>
              <w:top w:val="single" w:sz="4" w:space="0" w:color="auto"/>
            </w:tcBorders>
            <w:shd w:val="clear" w:color="auto" w:fill="auto"/>
          </w:tcPr>
          <w:p w14:paraId="482806E7" w14:textId="6AFB1A8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3"/>
                  <w:enabled/>
                  <w:calcOnExit w:val="0"/>
                  <w:textInput/>
                </w:ffData>
              </w:fldChar>
            </w:r>
            <w:bookmarkStart w:id="70" w:name="Text5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c>
          <w:tcPr>
            <w:tcW w:w="2789" w:type="dxa"/>
            <w:tcBorders>
              <w:top w:val="single" w:sz="4" w:space="0" w:color="auto"/>
            </w:tcBorders>
            <w:shd w:val="clear" w:color="auto" w:fill="auto"/>
          </w:tcPr>
          <w:p w14:paraId="429D94AC" w14:textId="6326D6BC"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1"/>
                  <w:enabled/>
                  <w:calcOnExit w:val="0"/>
                  <w:ddList>
                    <w:listEntry w:val="--"/>
                    <w:listEntry w:val="Loan"/>
                    <w:listEntry w:val="Grant"/>
                  </w:ddList>
                </w:ffData>
              </w:fldChar>
            </w:r>
            <w:bookmarkStart w:id="71" w:name="Dropdown1"/>
            <w:r>
              <w:rPr>
                <w:rFonts w:asciiTheme="majorHAnsi" w:hAnsiTheme="majorHAnsi"/>
                <w:sz w:val="22"/>
                <w:szCs w:val="22"/>
              </w:rPr>
              <w:instrText xml:space="preserve"> FORMDROPDOWN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71"/>
          </w:p>
        </w:tc>
        <w:tc>
          <w:tcPr>
            <w:tcW w:w="2873" w:type="dxa"/>
            <w:tcBorders>
              <w:top w:val="single" w:sz="4" w:space="0" w:color="auto"/>
            </w:tcBorders>
            <w:shd w:val="clear" w:color="auto" w:fill="auto"/>
          </w:tcPr>
          <w:p w14:paraId="325D72A3" w14:textId="42E94B14"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7"/>
                  <w:enabled/>
                  <w:calcOnExit w:val="0"/>
                  <w:textInput>
                    <w:type w:val="number"/>
                    <w:format w:val="$#,##0.00;($#,##0.00)"/>
                  </w:textInput>
                </w:ffData>
              </w:fldChar>
            </w:r>
            <w:bookmarkStart w:id="72"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2"/>
          </w:p>
        </w:tc>
      </w:tr>
      <w:tr w:rsidR="00F41F12" w:rsidRPr="008A18B7" w14:paraId="5B34B4F9" w14:textId="77777777" w:rsidTr="008A18B7">
        <w:trPr>
          <w:jc w:val="center"/>
        </w:trPr>
        <w:tc>
          <w:tcPr>
            <w:tcW w:w="3063" w:type="dxa"/>
            <w:shd w:val="clear" w:color="auto" w:fill="auto"/>
          </w:tcPr>
          <w:p w14:paraId="13AF9A29" w14:textId="1A9F875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4"/>
                  <w:enabled/>
                  <w:calcOnExit w:val="0"/>
                  <w:textInput/>
                </w:ffData>
              </w:fldChar>
            </w:r>
            <w:bookmarkStart w:id="73" w:name="Text5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3"/>
          </w:p>
        </w:tc>
        <w:tc>
          <w:tcPr>
            <w:tcW w:w="2789" w:type="dxa"/>
            <w:shd w:val="clear" w:color="auto" w:fill="auto"/>
          </w:tcPr>
          <w:p w14:paraId="52B9DFF3" w14:textId="00D81FD2"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2"/>
                  <w:enabled/>
                  <w:calcOnExit w:val="0"/>
                  <w:ddList>
                    <w:listEntry w:val="--"/>
                    <w:listEntry w:val="Loan"/>
                    <w:listEntry w:val="Grant"/>
                  </w:ddList>
                </w:ffData>
              </w:fldChar>
            </w:r>
            <w:bookmarkStart w:id="74" w:name="Dropdown2"/>
            <w:r>
              <w:rPr>
                <w:rFonts w:asciiTheme="majorHAnsi" w:hAnsiTheme="majorHAnsi"/>
                <w:sz w:val="22"/>
                <w:szCs w:val="22"/>
              </w:rPr>
              <w:instrText xml:space="preserve"> FORMDROPDOWN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74"/>
          </w:p>
        </w:tc>
        <w:tc>
          <w:tcPr>
            <w:tcW w:w="2873" w:type="dxa"/>
            <w:shd w:val="clear" w:color="auto" w:fill="auto"/>
          </w:tcPr>
          <w:p w14:paraId="3FD14AF0" w14:textId="4356FF25"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8"/>
                  <w:enabled/>
                  <w:calcOnExit w:val="0"/>
                  <w:textInput>
                    <w:type w:val="number"/>
                    <w:format w:val="$#,##0.00;($#,##0.00)"/>
                  </w:textInput>
                </w:ffData>
              </w:fldChar>
            </w:r>
            <w:bookmarkStart w:id="75" w:name="Text5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r w:rsidR="00F41F12" w:rsidRPr="008A18B7" w14:paraId="03182803" w14:textId="77777777" w:rsidTr="008A18B7">
        <w:trPr>
          <w:jc w:val="center"/>
        </w:trPr>
        <w:tc>
          <w:tcPr>
            <w:tcW w:w="3063" w:type="dxa"/>
            <w:shd w:val="clear" w:color="auto" w:fill="auto"/>
          </w:tcPr>
          <w:p w14:paraId="100FA1DB" w14:textId="4BD97022"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7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c>
          <w:tcPr>
            <w:tcW w:w="2789" w:type="dxa"/>
            <w:shd w:val="clear" w:color="auto" w:fill="auto"/>
          </w:tcPr>
          <w:p w14:paraId="42C10987" w14:textId="5B2DFF43"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3"/>
                  <w:enabled/>
                  <w:calcOnExit w:val="0"/>
                  <w:ddList>
                    <w:listEntry w:val="--"/>
                    <w:listEntry w:val="Loan"/>
                    <w:listEntry w:val="Grant"/>
                  </w:ddList>
                </w:ffData>
              </w:fldChar>
            </w:r>
            <w:bookmarkStart w:id="77" w:name="Dropdown3"/>
            <w:r>
              <w:rPr>
                <w:rFonts w:asciiTheme="majorHAnsi" w:hAnsiTheme="majorHAnsi"/>
                <w:sz w:val="22"/>
                <w:szCs w:val="22"/>
              </w:rPr>
              <w:instrText xml:space="preserve"> FORMDROPDOWN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77"/>
          </w:p>
        </w:tc>
        <w:tc>
          <w:tcPr>
            <w:tcW w:w="2873" w:type="dxa"/>
            <w:shd w:val="clear" w:color="auto" w:fill="auto"/>
          </w:tcPr>
          <w:p w14:paraId="02975803" w14:textId="39F8BC6B"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9"/>
                  <w:enabled/>
                  <w:calcOnExit w:val="0"/>
                  <w:textInput>
                    <w:type w:val="number"/>
                    <w:format w:val="$#,##0.00;($#,##0.00)"/>
                  </w:textInput>
                </w:ffData>
              </w:fldChar>
            </w:r>
            <w:bookmarkStart w:id="78" w:name="Text5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8"/>
          </w:p>
        </w:tc>
      </w:tr>
      <w:tr w:rsidR="00F41F12" w:rsidRPr="008A18B7" w14:paraId="08A7A67D" w14:textId="77777777" w:rsidTr="008A18B7">
        <w:trPr>
          <w:jc w:val="center"/>
        </w:trPr>
        <w:tc>
          <w:tcPr>
            <w:tcW w:w="3063" w:type="dxa"/>
            <w:shd w:val="clear" w:color="auto" w:fill="auto"/>
          </w:tcPr>
          <w:p w14:paraId="50C3A20E" w14:textId="4EBFACD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79"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9"/>
          </w:p>
        </w:tc>
        <w:tc>
          <w:tcPr>
            <w:tcW w:w="2789" w:type="dxa"/>
            <w:shd w:val="clear" w:color="auto" w:fill="auto"/>
          </w:tcPr>
          <w:p w14:paraId="7C2CCEF1" w14:textId="1887C8B8"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4"/>
                  <w:enabled/>
                  <w:calcOnExit w:val="0"/>
                  <w:ddList>
                    <w:listEntry w:val="--"/>
                    <w:listEntry w:val="Loan"/>
                    <w:listEntry w:val="Grant"/>
                  </w:ddList>
                </w:ffData>
              </w:fldChar>
            </w:r>
            <w:bookmarkStart w:id="80" w:name="Dropdown4"/>
            <w:r>
              <w:rPr>
                <w:rFonts w:asciiTheme="majorHAnsi" w:hAnsiTheme="majorHAnsi"/>
                <w:sz w:val="22"/>
                <w:szCs w:val="22"/>
              </w:rPr>
              <w:instrText xml:space="preserve"> FORMDROPDOWN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bookmarkEnd w:id="80"/>
          </w:p>
        </w:tc>
        <w:tc>
          <w:tcPr>
            <w:tcW w:w="2873" w:type="dxa"/>
            <w:shd w:val="clear" w:color="auto" w:fill="auto"/>
          </w:tcPr>
          <w:p w14:paraId="5E0BE045" w14:textId="525FEA66"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60"/>
                  <w:enabled/>
                  <w:calcOnExit w:val="0"/>
                  <w:textInput>
                    <w:type w:val="number"/>
                    <w:format w:val="$#,##0.00;($#,##0.00)"/>
                  </w:textInput>
                </w:ffData>
              </w:fldChar>
            </w:r>
            <w:bookmarkStart w:id="81" w:name="Text6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1"/>
          </w:p>
        </w:tc>
      </w:tr>
    </w:tbl>
    <w:p w14:paraId="22AAC0B6" w14:textId="77777777" w:rsidR="00F41F12" w:rsidRPr="008A18B7" w:rsidRDefault="00F41F12" w:rsidP="008A18B7">
      <w:pPr>
        <w:ind w:left="720" w:hanging="720"/>
        <w:rPr>
          <w:rFonts w:asciiTheme="majorHAnsi" w:hAnsiTheme="majorHAnsi"/>
          <w:sz w:val="22"/>
          <w:szCs w:val="22"/>
        </w:rPr>
      </w:pPr>
    </w:p>
    <w:p w14:paraId="6FBA8A87" w14:textId="15EFCC6A" w:rsidR="00544319" w:rsidRPr="008A18B7" w:rsidRDefault="005D2820" w:rsidP="005D2820">
      <w:pPr>
        <w:tabs>
          <w:tab w:val="left" w:pos="1080"/>
        </w:tabs>
        <w:rPr>
          <w:rFonts w:asciiTheme="majorHAnsi" w:hAnsiTheme="majorHAnsi"/>
          <w:sz w:val="22"/>
          <w:szCs w:val="22"/>
        </w:rPr>
      </w:pPr>
      <w:r>
        <w:rPr>
          <w:rFonts w:asciiTheme="majorHAnsi" w:hAnsiTheme="majorHAnsi"/>
          <w:sz w:val="22"/>
          <w:szCs w:val="22"/>
        </w:rPr>
        <w:t>If the organization</w:t>
      </w:r>
      <w:r w:rsidR="00544319" w:rsidRPr="008A18B7">
        <w:rPr>
          <w:rFonts w:asciiTheme="majorHAnsi" w:hAnsiTheme="majorHAnsi"/>
          <w:sz w:val="22"/>
          <w:szCs w:val="22"/>
        </w:rPr>
        <w:t xml:space="preserve"> will use volunteers or </w:t>
      </w:r>
      <w:r>
        <w:rPr>
          <w:rFonts w:asciiTheme="majorHAnsi" w:hAnsiTheme="majorHAnsi"/>
          <w:sz w:val="22"/>
          <w:szCs w:val="22"/>
        </w:rPr>
        <w:t>in-kind contributions for this P</w:t>
      </w:r>
      <w:r w:rsidR="00544319" w:rsidRPr="008A18B7">
        <w:rPr>
          <w:rFonts w:asciiTheme="majorHAnsi" w:hAnsiTheme="majorHAnsi"/>
          <w:sz w:val="22"/>
          <w:szCs w:val="22"/>
        </w:rPr>
        <w:t>roject, please explain.</w:t>
      </w:r>
    </w:p>
    <w:p w14:paraId="62613E60" w14:textId="7499CE05" w:rsidR="00544319" w:rsidRDefault="005D2820" w:rsidP="008A18B7">
      <w:pPr>
        <w:ind w:left="720" w:hanging="720"/>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82"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2"/>
    </w:p>
    <w:p w14:paraId="4B819738" w14:textId="66883A85" w:rsidR="005D2820" w:rsidRDefault="005D2820" w:rsidP="008A18B7">
      <w:pPr>
        <w:ind w:left="720" w:hanging="720"/>
        <w:rPr>
          <w:rFonts w:asciiTheme="majorHAnsi" w:hAnsiTheme="majorHAnsi"/>
          <w:sz w:val="22"/>
          <w:szCs w:val="22"/>
        </w:rPr>
      </w:pPr>
    </w:p>
    <w:p w14:paraId="1339EE77" w14:textId="77777777" w:rsidR="005D2820" w:rsidRPr="005D2820" w:rsidRDefault="005D2820" w:rsidP="005D2820">
      <w:pPr>
        <w:ind w:left="720" w:hanging="720"/>
        <w:rPr>
          <w:rFonts w:asciiTheme="majorHAnsi" w:hAnsiTheme="majorHAnsi"/>
          <w:sz w:val="22"/>
          <w:szCs w:val="22"/>
        </w:rPr>
      </w:pPr>
    </w:p>
    <w:p w14:paraId="49CFBB41" w14:textId="4509C4D4" w:rsidR="00544319" w:rsidRPr="005D2820" w:rsidRDefault="005D2820" w:rsidP="00961CA9">
      <w:pPr>
        <w:pStyle w:val="ListParagraph"/>
        <w:numPr>
          <w:ilvl w:val="0"/>
          <w:numId w:val="32"/>
        </w:numPr>
        <w:ind w:left="540" w:hanging="540"/>
        <w:rPr>
          <w:rFonts w:asciiTheme="majorHAnsi" w:hAnsiTheme="majorHAnsi"/>
          <w:sz w:val="28"/>
          <w:szCs w:val="28"/>
        </w:rPr>
      </w:pPr>
      <w:r w:rsidRPr="005D2820">
        <w:rPr>
          <w:rFonts w:asciiTheme="majorHAnsi" w:hAnsiTheme="majorHAnsi"/>
          <w:b/>
          <w:sz w:val="28"/>
          <w:szCs w:val="28"/>
        </w:rPr>
        <w:t xml:space="preserve">Funding </w:t>
      </w:r>
    </w:p>
    <w:p w14:paraId="414F9C2F" w14:textId="77777777" w:rsidR="00544319" w:rsidRPr="005D2820" w:rsidRDefault="00544319" w:rsidP="005D2820">
      <w:pPr>
        <w:rPr>
          <w:rFonts w:asciiTheme="majorHAnsi" w:hAnsiTheme="majorHAnsi"/>
          <w:sz w:val="22"/>
          <w:szCs w:val="22"/>
        </w:rPr>
      </w:pPr>
    </w:p>
    <w:p w14:paraId="26277C4F" w14:textId="0A7E6793" w:rsidR="00544319" w:rsidRPr="005D2820" w:rsidRDefault="00544319" w:rsidP="005D2820">
      <w:pPr>
        <w:rPr>
          <w:rFonts w:asciiTheme="majorHAnsi" w:hAnsiTheme="majorHAnsi"/>
          <w:sz w:val="22"/>
          <w:szCs w:val="22"/>
        </w:rPr>
      </w:pPr>
      <w:r w:rsidRPr="005D2820">
        <w:rPr>
          <w:rFonts w:asciiTheme="majorHAnsi" w:hAnsiTheme="majorHAnsi"/>
          <w:sz w:val="22"/>
          <w:szCs w:val="22"/>
        </w:rPr>
        <w:t>Do you anticipate needing additional funds from ACDS for this project in future years?</w:t>
      </w: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072"/>
        <w:gridCol w:w="474"/>
        <w:gridCol w:w="13646"/>
      </w:tblGrid>
      <w:tr w:rsidR="005D2820" w:rsidRPr="00B778E9" w14:paraId="6E4D8947" w14:textId="77777777" w:rsidTr="005D2820">
        <w:trPr>
          <w:trHeight w:val="270"/>
        </w:trPr>
        <w:tc>
          <w:tcPr>
            <w:tcW w:w="810" w:type="dxa"/>
            <w:vAlign w:val="center"/>
          </w:tcPr>
          <w:p w14:paraId="71736128" w14:textId="77777777" w:rsidR="005D2820" w:rsidRPr="00B778E9" w:rsidRDefault="005D2820" w:rsidP="005D2820">
            <w:pPr>
              <w:tabs>
                <w:tab w:val="left" w:pos="436"/>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080" w:type="dxa"/>
            <w:vAlign w:val="center"/>
          </w:tcPr>
          <w:p w14:paraId="72632FAB" w14:textId="77777777" w:rsidR="005D2820" w:rsidRPr="00B778E9" w:rsidRDefault="005D2820" w:rsidP="005D2820">
            <w:pPr>
              <w:tabs>
                <w:tab w:val="left" w:pos="720"/>
                <w:tab w:val="left" w:pos="1080"/>
              </w:tabs>
              <w:ind w:left="-381" w:firstLine="381"/>
              <w:rPr>
                <w:rFonts w:asciiTheme="majorHAnsi" w:hAnsiTheme="majorHAnsi"/>
                <w:sz w:val="22"/>
                <w:szCs w:val="22"/>
              </w:rPr>
            </w:pPr>
            <w:r>
              <w:rPr>
                <w:rFonts w:asciiTheme="majorHAnsi" w:hAnsiTheme="majorHAnsi"/>
                <w:sz w:val="22"/>
                <w:szCs w:val="22"/>
              </w:rPr>
              <w:t xml:space="preserve">Yes </w:t>
            </w:r>
          </w:p>
        </w:tc>
        <w:tc>
          <w:tcPr>
            <w:tcW w:w="270" w:type="dxa"/>
            <w:vAlign w:val="center"/>
          </w:tcPr>
          <w:p w14:paraId="6228A1F0" w14:textId="77777777" w:rsidR="005D2820" w:rsidRPr="00B778E9" w:rsidRDefault="005D2820" w:rsidP="005D2820">
            <w:pPr>
              <w:tabs>
                <w:tab w:val="left" w:pos="323"/>
                <w:tab w:val="left" w:pos="720"/>
                <w:tab w:val="left" w:pos="1080"/>
              </w:tabs>
              <w:ind w:left="-108" w:firstLine="108"/>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515B87">
              <w:rPr>
                <w:rFonts w:asciiTheme="majorHAnsi" w:hAnsiTheme="majorHAnsi"/>
                <w:sz w:val="22"/>
                <w:szCs w:val="22"/>
              </w:rPr>
            </w:r>
            <w:r w:rsidR="00515B87">
              <w:rPr>
                <w:rFonts w:asciiTheme="majorHAnsi" w:hAnsiTheme="majorHAnsi"/>
                <w:sz w:val="22"/>
                <w:szCs w:val="22"/>
              </w:rPr>
              <w:fldChar w:fldCharType="separate"/>
            </w:r>
            <w:r>
              <w:rPr>
                <w:rFonts w:asciiTheme="majorHAnsi" w:hAnsiTheme="majorHAnsi"/>
                <w:sz w:val="22"/>
                <w:szCs w:val="22"/>
              </w:rPr>
              <w:fldChar w:fldCharType="end"/>
            </w:r>
          </w:p>
        </w:tc>
        <w:tc>
          <w:tcPr>
            <w:tcW w:w="13838" w:type="dxa"/>
            <w:vAlign w:val="center"/>
          </w:tcPr>
          <w:p w14:paraId="4BD966E7" w14:textId="77777777" w:rsidR="005D2820" w:rsidRPr="00B778E9" w:rsidRDefault="005D2820" w:rsidP="005D2820">
            <w:pPr>
              <w:tabs>
                <w:tab w:val="left" w:pos="720"/>
                <w:tab w:val="left" w:pos="1080"/>
              </w:tabs>
              <w:ind w:hanging="20"/>
              <w:rPr>
                <w:rFonts w:asciiTheme="majorHAnsi" w:hAnsiTheme="majorHAnsi"/>
                <w:sz w:val="22"/>
                <w:szCs w:val="22"/>
              </w:rPr>
            </w:pPr>
            <w:r>
              <w:rPr>
                <w:rFonts w:asciiTheme="majorHAnsi" w:hAnsiTheme="majorHAnsi"/>
                <w:sz w:val="22"/>
                <w:szCs w:val="22"/>
              </w:rPr>
              <w:t>No</w:t>
            </w:r>
          </w:p>
        </w:tc>
      </w:tr>
    </w:tbl>
    <w:p w14:paraId="53D8B63E" w14:textId="1E3E9939" w:rsidR="00544319" w:rsidRPr="005D2820" w:rsidRDefault="00544319" w:rsidP="005D2820">
      <w:pPr>
        <w:rPr>
          <w:rFonts w:asciiTheme="majorHAnsi" w:hAnsiTheme="majorHAnsi"/>
          <w:sz w:val="22"/>
          <w:szCs w:val="22"/>
        </w:rPr>
      </w:pPr>
    </w:p>
    <w:p w14:paraId="3BD456AB" w14:textId="6AE09006" w:rsidR="00544319" w:rsidRPr="005D2820" w:rsidRDefault="00544319" w:rsidP="005D2820">
      <w:pPr>
        <w:ind w:left="360" w:hanging="360"/>
        <w:rPr>
          <w:rFonts w:asciiTheme="majorHAnsi" w:hAnsiTheme="majorHAnsi"/>
          <w:sz w:val="22"/>
          <w:szCs w:val="22"/>
        </w:rPr>
      </w:pPr>
      <w:r w:rsidRPr="005D2820">
        <w:rPr>
          <w:rFonts w:asciiTheme="majorHAnsi" w:hAnsiTheme="majorHAnsi"/>
          <w:sz w:val="22"/>
          <w:szCs w:val="22"/>
        </w:rPr>
        <w:t>If yes, how many years do you anticipate applying for funds?</w:t>
      </w:r>
      <w:r w:rsidR="005D2820">
        <w:rPr>
          <w:rFonts w:asciiTheme="majorHAnsi" w:hAnsiTheme="majorHAnsi"/>
          <w:sz w:val="22"/>
          <w:szCs w:val="22"/>
        </w:rPr>
        <w:t xml:space="preserve"> </w:t>
      </w:r>
      <w:r w:rsidR="005D2820">
        <w:rPr>
          <w:rFonts w:asciiTheme="majorHAnsi" w:hAnsiTheme="majorHAnsi"/>
          <w:sz w:val="22"/>
          <w:szCs w:val="22"/>
          <w:u w:val="single"/>
        </w:rPr>
        <w:fldChar w:fldCharType="begin">
          <w:ffData>
            <w:name w:val="Text62"/>
            <w:enabled/>
            <w:calcOnExit w:val="0"/>
            <w:textInput>
              <w:type w:val="number"/>
              <w:format w:val="0"/>
            </w:textInput>
          </w:ffData>
        </w:fldChar>
      </w:r>
      <w:bookmarkStart w:id="83" w:name="Text62"/>
      <w:r w:rsidR="005D2820">
        <w:rPr>
          <w:rFonts w:asciiTheme="majorHAnsi" w:hAnsiTheme="majorHAnsi"/>
          <w:sz w:val="22"/>
          <w:szCs w:val="22"/>
          <w:u w:val="single"/>
        </w:rPr>
        <w:instrText xml:space="preserve"> FORMTEXT </w:instrText>
      </w:r>
      <w:r w:rsidR="005D2820">
        <w:rPr>
          <w:rFonts w:asciiTheme="majorHAnsi" w:hAnsiTheme="majorHAnsi"/>
          <w:sz w:val="22"/>
          <w:szCs w:val="22"/>
          <w:u w:val="single"/>
        </w:rPr>
      </w:r>
      <w:r w:rsidR="005D2820">
        <w:rPr>
          <w:rFonts w:asciiTheme="majorHAnsi" w:hAnsiTheme="majorHAnsi"/>
          <w:sz w:val="22"/>
          <w:szCs w:val="22"/>
          <w:u w:val="single"/>
        </w:rPr>
        <w:fldChar w:fldCharType="separate"/>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sz w:val="22"/>
          <w:szCs w:val="22"/>
          <w:u w:val="single"/>
        </w:rPr>
        <w:fldChar w:fldCharType="end"/>
      </w:r>
      <w:bookmarkEnd w:id="83"/>
    </w:p>
    <w:p w14:paraId="75F79455" w14:textId="77777777" w:rsidR="005D2820" w:rsidRDefault="005D2820" w:rsidP="005D2820">
      <w:pPr>
        <w:rPr>
          <w:rFonts w:asciiTheme="majorHAnsi" w:hAnsiTheme="majorHAnsi"/>
          <w:sz w:val="22"/>
          <w:szCs w:val="22"/>
          <w:u w:val="single"/>
        </w:rPr>
      </w:pPr>
    </w:p>
    <w:p w14:paraId="15686944" w14:textId="383F99A3" w:rsidR="00544319" w:rsidRDefault="00544319" w:rsidP="005D2820">
      <w:pPr>
        <w:rPr>
          <w:rFonts w:asciiTheme="majorHAnsi" w:hAnsiTheme="majorHAnsi"/>
          <w:sz w:val="22"/>
          <w:szCs w:val="22"/>
        </w:rPr>
      </w:pPr>
      <w:r w:rsidRPr="005D2820">
        <w:rPr>
          <w:rFonts w:asciiTheme="majorHAnsi" w:hAnsiTheme="majorHAnsi"/>
          <w:sz w:val="22"/>
          <w:szCs w:val="22"/>
        </w:rPr>
        <w:t>How will the project be continued in the future if federal funds are not available?</w:t>
      </w:r>
    </w:p>
    <w:p w14:paraId="7AF5D7EE" w14:textId="40F68CDB" w:rsidR="005D2820" w:rsidRDefault="005D2820" w:rsidP="005D2820">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84"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4"/>
    </w:p>
    <w:p w14:paraId="03B86942" w14:textId="77777777" w:rsidR="005D2820" w:rsidRPr="005D2820" w:rsidRDefault="005D2820" w:rsidP="005D2820">
      <w:pPr>
        <w:rPr>
          <w:rFonts w:asciiTheme="majorHAnsi" w:hAnsiTheme="majorHAnsi"/>
          <w:sz w:val="22"/>
          <w:szCs w:val="22"/>
        </w:rPr>
      </w:pPr>
    </w:p>
    <w:p w14:paraId="619B165D" w14:textId="6288E2B6" w:rsidR="008A4746" w:rsidRPr="005D2820" w:rsidRDefault="005D2820" w:rsidP="005D2820">
      <w:pPr>
        <w:rPr>
          <w:rFonts w:asciiTheme="majorHAnsi" w:hAnsiTheme="majorHAnsi"/>
          <w:sz w:val="22"/>
          <w:szCs w:val="22"/>
        </w:rPr>
      </w:pPr>
      <w:r>
        <w:rPr>
          <w:rFonts w:asciiTheme="majorHAnsi" w:hAnsiTheme="majorHAnsi"/>
          <w:sz w:val="22"/>
          <w:szCs w:val="22"/>
        </w:rPr>
        <w:t xml:space="preserve">What steps has the organization </w:t>
      </w:r>
      <w:r w:rsidR="00961571" w:rsidRPr="005D2820">
        <w:rPr>
          <w:rFonts w:asciiTheme="majorHAnsi" w:hAnsiTheme="majorHAnsi"/>
          <w:sz w:val="22"/>
          <w:szCs w:val="22"/>
        </w:rPr>
        <w:t>taken to secure o</w:t>
      </w:r>
      <w:r>
        <w:rPr>
          <w:rFonts w:asciiTheme="majorHAnsi" w:hAnsiTheme="majorHAnsi"/>
          <w:sz w:val="22"/>
          <w:szCs w:val="22"/>
        </w:rPr>
        <w:t>ther sources of funds for this P</w:t>
      </w:r>
      <w:r w:rsidR="00961571" w:rsidRPr="005D2820">
        <w:rPr>
          <w:rFonts w:asciiTheme="majorHAnsi" w:hAnsiTheme="majorHAnsi"/>
          <w:sz w:val="22"/>
          <w:szCs w:val="22"/>
        </w:rPr>
        <w:t>roject to ensure t</w:t>
      </w:r>
      <w:r>
        <w:rPr>
          <w:rFonts w:asciiTheme="majorHAnsi" w:hAnsiTheme="majorHAnsi"/>
          <w:sz w:val="22"/>
          <w:szCs w:val="22"/>
        </w:rPr>
        <w:t>he continuation of this P</w:t>
      </w:r>
      <w:r w:rsidR="008A4746" w:rsidRPr="005D2820">
        <w:rPr>
          <w:rFonts w:asciiTheme="majorHAnsi" w:hAnsiTheme="majorHAnsi"/>
          <w:sz w:val="22"/>
          <w:szCs w:val="22"/>
        </w:rPr>
        <w:t>roject</w:t>
      </w:r>
      <w:r w:rsidR="00961571" w:rsidRPr="005D2820">
        <w:rPr>
          <w:rFonts w:asciiTheme="majorHAnsi" w:hAnsiTheme="majorHAnsi"/>
          <w:sz w:val="22"/>
          <w:szCs w:val="22"/>
        </w:rPr>
        <w:t xml:space="preserve">?  </w:t>
      </w:r>
      <w:r w:rsidR="008A4746" w:rsidRPr="005D2820">
        <w:rPr>
          <w:rFonts w:asciiTheme="majorHAnsi" w:hAnsiTheme="majorHAnsi"/>
          <w:sz w:val="22"/>
          <w:szCs w:val="22"/>
        </w:rPr>
        <w:t xml:space="preserve">Provide details as to a fundraising plan to ensure the project’s long term success.  </w:t>
      </w:r>
      <w:r w:rsidR="00961571" w:rsidRPr="005D2820">
        <w:rPr>
          <w:rFonts w:asciiTheme="majorHAnsi" w:hAnsiTheme="majorHAnsi"/>
          <w:sz w:val="22"/>
          <w:szCs w:val="22"/>
        </w:rPr>
        <w:t>(Please consider any actions taken within the past five years when answering this question.)</w:t>
      </w:r>
    </w:p>
    <w:p w14:paraId="15B5E4A0" w14:textId="7B921AA4" w:rsidR="008A4746" w:rsidRDefault="00C61C12" w:rsidP="005D2820">
      <w:pPr>
        <w:ind w:left="360" w:hanging="360"/>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85"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5"/>
    </w:p>
    <w:p w14:paraId="68BB8C33" w14:textId="77777777" w:rsidR="00C61C12" w:rsidRDefault="00C61C12" w:rsidP="005D2820">
      <w:pPr>
        <w:ind w:left="360" w:hanging="360"/>
        <w:rPr>
          <w:rFonts w:asciiTheme="majorHAnsi" w:hAnsiTheme="majorHAnsi"/>
          <w:sz w:val="22"/>
          <w:szCs w:val="22"/>
        </w:rPr>
      </w:pPr>
    </w:p>
    <w:p w14:paraId="7E1084BF" w14:textId="00352A85" w:rsidR="00961571" w:rsidRPr="005D2820" w:rsidRDefault="00B004F1" w:rsidP="00C61C12">
      <w:pPr>
        <w:rPr>
          <w:rFonts w:asciiTheme="majorHAnsi" w:hAnsiTheme="majorHAnsi"/>
          <w:sz w:val="22"/>
          <w:szCs w:val="22"/>
        </w:rPr>
      </w:pPr>
      <w:r w:rsidRPr="005D2820">
        <w:rPr>
          <w:rFonts w:asciiTheme="majorHAnsi" w:hAnsiTheme="majorHAnsi"/>
          <w:sz w:val="22"/>
          <w:szCs w:val="22"/>
        </w:rPr>
        <w:t>If previously funded, p</w:t>
      </w:r>
      <w:r w:rsidR="00961571" w:rsidRPr="005D2820">
        <w:rPr>
          <w:rFonts w:asciiTheme="majorHAnsi" w:hAnsiTheme="majorHAnsi"/>
          <w:sz w:val="22"/>
          <w:szCs w:val="22"/>
        </w:rPr>
        <w:t>lease describe any modifications in the scope of activities from what was previously funded.</w:t>
      </w:r>
    </w:p>
    <w:p w14:paraId="5AC17D2F" w14:textId="060EA2C4" w:rsidR="00961571" w:rsidRPr="005D2820" w:rsidRDefault="00C61C12" w:rsidP="005D2820">
      <w:pPr>
        <w:ind w:left="720" w:hanging="720"/>
        <w:rPr>
          <w:rFonts w:asciiTheme="majorHAnsi" w:hAnsiTheme="majorHAnsi"/>
          <w:sz w:val="22"/>
          <w:szCs w:val="22"/>
          <w:u w:val="single"/>
        </w:rPr>
      </w:pPr>
      <w:r>
        <w:rPr>
          <w:rFonts w:asciiTheme="majorHAnsi" w:hAnsiTheme="majorHAnsi"/>
          <w:sz w:val="22"/>
          <w:szCs w:val="22"/>
        </w:rPr>
        <w:fldChar w:fldCharType="begin">
          <w:ffData>
            <w:name w:val="Text65"/>
            <w:enabled/>
            <w:calcOnExit w:val="0"/>
            <w:textInput/>
          </w:ffData>
        </w:fldChar>
      </w:r>
      <w:bookmarkStart w:id="86" w:name="Text6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6"/>
    </w:p>
    <w:p w14:paraId="4BEC6032" w14:textId="54FAA471" w:rsidR="004C25C7" w:rsidRPr="00C61C12" w:rsidRDefault="00A449E1" w:rsidP="00961CA9">
      <w:pPr>
        <w:pStyle w:val="ListParagraph"/>
        <w:numPr>
          <w:ilvl w:val="0"/>
          <w:numId w:val="32"/>
        </w:numPr>
        <w:pBdr>
          <w:top w:val="single" w:sz="8" w:space="1" w:color="auto"/>
        </w:pBdr>
        <w:tabs>
          <w:tab w:val="left" w:pos="540"/>
        </w:tabs>
        <w:ind w:hanging="1080"/>
        <w:rPr>
          <w:rFonts w:asciiTheme="majorHAnsi" w:hAnsiTheme="majorHAnsi"/>
          <w:b/>
          <w:sz w:val="28"/>
          <w:szCs w:val="28"/>
        </w:rPr>
      </w:pPr>
      <w:r w:rsidRPr="00C61C12">
        <w:rPr>
          <w:rFonts w:asciiTheme="majorHAnsi" w:hAnsiTheme="majorHAnsi"/>
        </w:rPr>
        <w:br w:type="page"/>
      </w:r>
      <w:r w:rsidR="00C61C12">
        <w:rPr>
          <w:rFonts w:asciiTheme="majorHAnsi" w:hAnsiTheme="majorHAnsi"/>
          <w:b/>
          <w:sz w:val="28"/>
          <w:szCs w:val="28"/>
        </w:rPr>
        <w:lastRenderedPageBreak/>
        <w:t>A</w:t>
      </w:r>
      <w:r w:rsidR="00C61C12" w:rsidRPr="00C61C12">
        <w:rPr>
          <w:rFonts w:asciiTheme="majorHAnsi" w:hAnsiTheme="majorHAnsi"/>
          <w:b/>
          <w:sz w:val="28"/>
          <w:szCs w:val="28"/>
        </w:rPr>
        <w:t>ttachments</w:t>
      </w:r>
    </w:p>
    <w:p w14:paraId="46333C20" w14:textId="77777777" w:rsidR="004C25C7" w:rsidRPr="00C61C12" w:rsidRDefault="004C25C7" w:rsidP="00C61C12">
      <w:pPr>
        <w:pBdr>
          <w:top w:val="single" w:sz="8" w:space="1" w:color="auto"/>
        </w:pBdr>
        <w:rPr>
          <w:rFonts w:asciiTheme="majorHAnsi" w:hAnsiTheme="majorHAnsi"/>
          <w:sz w:val="22"/>
          <w:szCs w:val="22"/>
        </w:rPr>
      </w:pPr>
    </w:p>
    <w:p w14:paraId="369668EC" w14:textId="77777777" w:rsidR="00FA0907" w:rsidRPr="00C61C12" w:rsidRDefault="00FA0907" w:rsidP="00C61C12">
      <w:pPr>
        <w:pBdr>
          <w:top w:val="single" w:sz="8" w:space="1" w:color="auto"/>
        </w:pBdr>
        <w:rPr>
          <w:rFonts w:asciiTheme="majorHAnsi" w:hAnsiTheme="majorHAnsi"/>
          <w:sz w:val="22"/>
          <w:szCs w:val="22"/>
        </w:rPr>
      </w:pPr>
      <w:r w:rsidRPr="00C61C12">
        <w:rPr>
          <w:rFonts w:asciiTheme="majorHAnsi" w:hAnsiTheme="majorHAnsi"/>
          <w:sz w:val="22"/>
          <w:szCs w:val="22"/>
        </w:rPr>
        <w:t>Attach</w:t>
      </w:r>
      <w:r w:rsidR="008B3235" w:rsidRPr="00C61C12">
        <w:rPr>
          <w:rFonts w:asciiTheme="majorHAnsi" w:hAnsiTheme="majorHAnsi"/>
          <w:sz w:val="22"/>
          <w:szCs w:val="22"/>
        </w:rPr>
        <w:t xml:space="preserve"> </w:t>
      </w:r>
      <w:r w:rsidR="008B3235" w:rsidRPr="00C61C12">
        <w:rPr>
          <w:rFonts w:asciiTheme="majorHAnsi" w:hAnsiTheme="majorHAnsi"/>
          <w:i/>
          <w:sz w:val="22"/>
          <w:szCs w:val="22"/>
        </w:rPr>
        <w:t xml:space="preserve">one </w:t>
      </w:r>
      <w:r w:rsidRPr="00C61C12">
        <w:rPr>
          <w:rFonts w:asciiTheme="majorHAnsi" w:hAnsiTheme="majorHAnsi"/>
          <w:sz w:val="22"/>
          <w:szCs w:val="22"/>
        </w:rPr>
        <w:t>copy of the following documents, even if you</w:t>
      </w:r>
      <w:r w:rsidR="00A449E1" w:rsidRPr="00C61C12">
        <w:rPr>
          <w:rFonts w:asciiTheme="majorHAnsi" w:hAnsiTheme="majorHAnsi"/>
          <w:sz w:val="22"/>
          <w:szCs w:val="22"/>
        </w:rPr>
        <w:t xml:space="preserve"> have submitted these documents </w:t>
      </w:r>
      <w:r w:rsidRPr="00C61C12">
        <w:rPr>
          <w:rFonts w:asciiTheme="majorHAnsi" w:hAnsiTheme="majorHAnsi"/>
          <w:sz w:val="22"/>
          <w:szCs w:val="22"/>
        </w:rPr>
        <w:t>in the past.</w:t>
      </w:r>
    </w:p>
    <w:p w14:paraId="434402A5" w14:textId="77777777" w:rsidR="00FA0907" w:rsidRPr="00C61C12" w:rsidRDefault="00FA0907" w:rsidP="00C61C12">
      <w:pPr>
        <w:ind w:left="720" w:hanging="720"/>
        <w:rPr>
          <w:rFonts w:asciiTheme="majorHAnsi" w:hAnsiTheme="majorHAnsi"/>
          <w:sz w:val="22"/>
          <w:szCs w:val="22"/>
        </w:rPr>
      </w:pPr>
    </w:p>
    <w:p w14:paraId="232656C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Most recent Audit or Financial Statement</w:t>
      </w:r>
      <w:r w:rsidR="008B3235" w:rsidRPr="00C61C12">
        <w:rPr>
          <w:rFonts w:asciiTheme="majorHAnsi" w:hAnsiTheme="majorHAnsi"/>
          <w:sz w:val="22"/>
          <w:szCs w:val="22"/>
        </w:rPr>
        <w:t xml:space="preserve"> (required!)</w:t>
      </w:r>
    </w:p>
    <w:p w14:paraId="10DBB3D0"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Articles of Incorporation</w:t>
      </w:r>
    </w:p>
    <w:p w14:paraId="578DE9C9" w14:textId="77777777" w:rsidR="008B3235" w:rsidRPr="00C61C12" w:rsidRDefault="008B3235"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501(C) 3 documentation</w:t>
      </w:r>
    </w:p>
    <w:p w14:paraId="7A4E98D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Bylaws</w:t>
      </w:r>
    </w:p>
    <w:p w14:paraId="344A3B42"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list of Board of Directors</w:t>
      </w:r>
    </w:p>
    <w:p w14:paraId="1ED03403"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(within 6 months) Certificate of Good Standing</w:t>
      </w:r>
    </w:p>
    <w:p w14:paraId="3468132F"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Organizational Chart</w:t>
      </w:r>
    </w:p>
    <w:p w14:paraId="17B4BF7A"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Evidence of Insurance</w:t>
      </w:r>
    </w:p>
    <w:p w14:paraId="213F9FAC" w14:textId="56726482" w:rsidR="00C61C12" w:rsidRDefault="00C61C12" w:rsidP="00C61C12">
      <w:pPr>
        <w:tabs>
          <w:tab w:val="left" w:pos="450"/>
          <w:tab w:val="left" w:pos="720"/>
        </w:tabs>
        <w:rPr>
          <w:rFonts w:asciiTheme="majorHAnsi" w:hAnsiTheme="majorHAnsi"/>
          <w:b/>
          <w:sz w:val="22"/>
          <w:szCs w:val="22"/>
        </w:rPr>
      </w:pP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626B083F" w:rsidR="004C25C7" w:rsidRPr="00C61C12" w:rsidRDefault="00C61C12" w:rsidP="00961CA9">
      <w:pPr>
        <w:pStyle w:val="ListParagraph"/>
        <w:numPr>
          <w:ilvl w:val="0"/>
          <w:numId w:val="32"/>
        </w:numPr>
        <w:tabs>
          <w:tab w:val="left" w:pos="540"/>
        </w:tabs>
        <w:ind w:hanging="1080"/>
        <w:rPr>
          <w:rFonts w:asciiTheme="majorHAnsi" w:hAnsiTheme="majorHAnsi"/>
          <w:b/>
          <w:sz w:val="28"/>
          <w:szCs w:val="28"/>
        </w:rPr>
      </w:pPr>
      <w:r>
        <w:rPr>
          <w:rFonts w:asciiTheme="majorHAnsi" w:hAnsiTheme="majorHAnsi"/>
          <w:b/>
          <w:sz w:val="28"/>
          <w:szCs w:val="28"/>
        </w:rPr>
        <w:t>Fair H</w:t>
      </w:r>
      <w:r w:rsidRPr="00C61C12">
        <w:rPr>
          <w:rFonts w:asciiTheme="majorHAnsi" w:hAnsiTheme="majorHAnsi"/>
          <w:b/>
          <w:sz w:val="28"/>
          <w:szCs w:val="28"/>
        </w:rPr>
        <w:t xml:space="preserve">ousing </w:t>
      </w:r>
      <w:r w:rsidR="00243010" w:rsidRPr="00C61C12">
        <w:rPr>
          <w:rFonts w:asciiTheme="majorHAnsi" w:hAnsiTheme="majorHAnsi"/>
          <w:b/>
          <w:sz w:val="28"/>
          <w:szCs w:val="28"/>
        </w:rPr>
        <w:t>(Housing Related Public Services</w:t>
      </w:r>
      <w:r w:rsidR="00C31D78" w:rsidRPr="00C61C12">
        <w:rPr>
          <w:rFonts w:asciiTheme="majorHAnsi" w:hAnsiTheme="majorHAnsi"/>
          <w:b/>
          <w:sz w:val="28"/>
          <w:szCs w:val="28"/>
        </w:rPr>
        <w:t xml:space="preserve"> Only)</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C61C12">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w:t>
      </w:r>
      <w:proofErr w:type="spellStart"/>
      <w:r w:rsidR="004C25C7" w:rsidRPr="003A73F3">
        <w:rPr>
          <w:rFonts w:asciiTheme="majorHAnsi" w:hAnsiTheme="majorHAnsi"/>
          <w:sz w:val="22"/>
          <w:szCs w:val="22"/>
        </w:rPr>
        <w:t>subrecipients</w:t>
      </w:r>
      <w:proofErr w:type="spellEnd"/>
      <w:r w:rsidR="004C25C7" w:rsidRPr="003A73F3">
        <w:rPr>
          <w:rFonts w:asciiTheme="majorHAnsi" w:hAnsiTheme="majorHAnsi"/>
          <w:sz w:val="22"/>
          <w:szCs w:val="22"/>
        </w:rPr>
        <w:t xml:space="preserve">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C61C12">
      <w:pPr>
        <w:tabs>
          <w:tab w:val="left" w:pos="981"/>
        </w:tabs>
        <w:rPr>
          <w:rFonts w:asciiTheme="majorHAnsi" w:hAnsiTheme="majorHAnsi"/>
          <w:sz w:val="22"/>
          <w:szCs w:val="22"/>
        </w:rPr>
      </w:pPr>
    </w:p>
    <w:p w14:paraId="2639323F" w14:textId="77777777" w:rsidR="00C31D78" w:rsidRPr="003A73F3" w:rsidRDefault="00C31D78" w:rsidP="00C61C12">
      <w:pPr>
        <w:jc w:val="both"/>
        <w:rPr>
          <w:rFonts w:asciiTheme="majorHAnsi" w:hAnsiTheme="majorHAnsi"/>
          <w:sz w:val="22"/>
          <w:szCs w:val="22"/>
        </w:rPr>
      </w:pPr>
      <w:r w:rsidRPr="003A73F3">
        <w:rPr>
          <w:rFonts w:asciiTheme="majorHAnsi" w:hAnsiTheme="majorHAnsi"/>
          <w:sz w:val="22"/>
          <w:szCs w:val="22"/>
        </w:rPr>
        <w:t>If your program/activity involves housing related activities (e.g. supportive services at a rental housing development, emergency assistance for tenants, or</w:t>
      </w:r>
      <w:r w:rsidR="00243010" w:rsidRPr="003A73F3">
        <w:rPr>
          <w:rFonts w:asciiTheme="majorHAnsi" w:hAnsiTheme="majorHAnsi"/>
          <w:sz w:val="22"/>
          <w:szCs w:val="22"/>
        </w:rPr>
        <w:t xml:space="preserve"> operating and/or support services at the </w:t>
      </w:r>
      <w:r w:rsidRPr="003A73F3">
        <w:rPr>
          <w:rFonts w:asciiTheme="majorHAnsi" w:hAnsiTheme="majorHAnsi"/>
          <w:sz w:val="22"/>
          <w:szCs w:val="22"/>
        </w:rPr>
        <w:t>emergency shelter), please describe how you will work to affirmatively further fair housing in</w:t>
      </w:r>
      <w:r w:rsidR="00243010" w:rsidRPr="003A73F3">
        <w:rPr>
          <w:rFonts w:asciiTheme="majorHAnsi" w:hAnsiTheme="majorHAnsi"/>
          <w:sz w:val="22"/>
          <w:szCs w:val="22"/>
        </w:rPr>
        <w:t xml:space="preserve"> your program/activity delivery.  </w:t>
      </w:r>
    </w:p>
    <w:p w14:paraId="7B495853" w14:textId="6A4C4DF5" w:rsidR="00C31D78" w:rsidRDefault="00C31D78" w:rsidP="003A73F3">
      <w:pPr>
        <w:jc w:val="both"/>
        <w:rPr>
          <w:rFonts w:asciiTheme="majorHAnsi" w:hAnsiTheme="majorHAnsi"/>
          <w:sz w:val="22"/>
          <w:szCs w:val="22"/>
        </w:rPr>
      </w:pPr>
    </w:p>
    <w:p w14:paraId="0C57A592" w14:textId="1965406D" w:rsidR="003A73F3" w:rsidRDefault="003A73F3" w:rsidP="003A73F3">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87"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7"/>
    </w:p>
    <w:p w14:paraId="2C70B851" w14:textId="7ED66918" w:rsidR="00243010" w:rsidRPr="003A73F3" w:rsidRDefault="003A73F3" w:rsidP="00961CA9">
      <w:pPr>
        <w:pStyle w:val="ListParagraph"/>
        <w:numPr>
          <w:ilvl w:val="0"/>
          <w:numId w:val="32"/>
        </w:numPr>
        <w:tabs>
          <w:tab w:val="left" w:pos="540"/>
        </w:tabs>
        <w:ind w:hanging="1080"/>
        <w:rPr>
          <w:rFonts w:asciiTheme="majorHAnsi" w:hAnsiTheme="majorHAnsi"/>
          <w:b/>
          <w:sz w:val="28"/>
          <w:szCs w:val="28"/>
        </w:rPr>
      </w:pPr>
      <w:r>
        <w:rPr>
          <w:rFonts w:asciiTheme="majorHAnsi" w:hAnsiTheme="majorHAnsi"/>
          <w:b/>
          <w:sz w:val="28"/>
          <w:szCs w:val="28"/>
        </w:rPr>
        <w:t>Applicant C</w:t>
      </w:r>
      <w:r w:rsidRPr="003A73F3">
        <w:rPr>
          <w:rFonts w:asciiTheme="majorHAnsi" w:hAnsiTheme="majorHAnsi"/>
          <w:b/>
          <w:sz w:val="28"/>
          <w:szCs w:val="28"/>
        </w:rPr>
        <w:t>ertification</w:t>
      </w:r>
    </w:p>
    <w:p w14:paraId="7B5BB98A" w14:textId="77777777" w:rsidR="00243010" w:rsidRPr="003A73F3" w:rsidRDefault="00243010" w:rsidP="003A73F3">
      <w:pPr>
        <w:rPr>
          <w:rFonts w:asciiTheme="majorHAnsi" w:hAnsiTheme="majorHAnsi"/>
          <w:sz w:val="18"/>
          <w:szCs w:val="18"/>
        </w:rPr>
      </w:pPr>
    </w:p>
    <w:p w14:paraId="08E9D33B" w14:textId="77777777"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E5415C">
          <w:headerReference w:type="default" r:id="rId12"/>
          <w:pgSz w:w="12240" w:h="15840" w:code="1"/>
          <w:pgMar w:top="1440" w:right="1440" w:bottom="1440" w:left="1440" w:header="864" w:footer="720" w:gutter="0"/>
          <w:pgNumType w:start="1"/>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13B0AC4F" w:rsidR="003629D6" w:rsidRPr="003A73F3" w:rsidRDefault="003A73F3" w:rsidP="003A73F3">
      <w:pPr>
        <w:jc w:val="center"/>
        <w:rPr>
          <w:rFonts w:asciiTheme="majorHAnsi" w:hAnsiTheme="majorHAnsi"/>
          <w:b/>
          <w:sz w:val="28"/>
          <w:szCs w:val="28"/>
        </w:rPr>
      </w:pPr>
      <w:r w:rsidRPr="003A73F3">
        <w:rPr>
          <w:rFonts w:asciiTheme="majorHAnsi" w:hAnsiTheme="majorHAnsi"/>
          <w:b/>
          <w:sz w:val="28"/>
          <w:szCs w:val="28"/>
        </w:rPr>
        <w:lastRenderedPageBreak/>
        <w:t>ACTIV</w:t>
      </w:r>
      <w:r w:rsidR="00046877" w:rsidRPr="003A73F3">
        <w:rPr>
          <w:rFonts w:asciiTheme="majorHAnsi" w:hAnsiTheme="majorHAnsi"/>
          <w:b/>
          <w:sz w:val="28"/>
          <w:szCs w:val="28"/>
        </w:rPr>
        <w:t>ITY SELECTION GUIDELINES</w:t>
      </w: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453A8D06" w14:textId="77777777" w:rsidR="00961571"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Recommended activities should constitute a new or substantial increase in services.  Activities requiring multi-year funding will be encouraged to seek other sources of funding after three years.</w:t>
      </w:r>
    </w:p>
    <w:p w14:paraId="724108FA" w14:textId="77777777" w:rsidR="00961571" w:rsidRPr="003A73F3" w:rsidRDefault="00961571" w:rsidP="002D1A3A">
      <w:pPr>
        <w:ind w:left="446" w:hanging="446"/>
        <w:rPr>
          <w:rFonts w:asciiTheme="majorHAnsi" w:hAnsiTheme="majorHAnsi"/>
          <w:sz w:val="22"/>
          <w:szCs w:val="22"/>
        </w:rPr>
      </w:pPr>
    </w:p>
    <w:p w14:paraId="44024AF1" w14:textId="4334CFF5" w:rsidR="003629D6"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Priority will be given to activities</w:t>
      </w:r>
      <w:r w:rsidR="00BE2360" w:rsidRPr="00BE2360">
        <w:rPr>
          <w:rFonts w:asciiTheme="majorHAnsi" w:hAnsiTheme="majorHAnsi"/>
          <w:sz w:val="22"/>
          <w:szCs w:val="22"/>
        </w:rPr>
        <w:t>,</w:t>
      </w:r>
      <w:r w:rsidRPr="00BE2360">
        <w:rPr>
          <w:rFonts w:asciiTheme="majorHAnsi" w:hAnsiTheme="majorHAnsi"/>
          <w:sz w:val="22"/>
          <w:szCs w:val="22"/>
        </w:rPr>
        <w:t xml:space="preserve"> which serve residents of Anne Arundel County.  If sufficient funds are available, activities located in the City of Annapolis will be considered, especially to the extent that they have a regional benefit.</w:t>
      </w:r>
    </w:p>
    <w:p w14:paraId="2701DD96" w14:textId="77777777" w:rsidR="00046877" w:rsidRPr="0030476B" w:rsidRDefault="00046877" w:rsidP="003629D6">
      <w:pPr>
        <w:jc w:val="center"/>
        <w:rPr>
          <w:rFonts w:asciiTheme="majorHAnsi" w:hAnsiTheme="majorHAnsi"/>
          <w:b/>
        </w:rPr>
        <w:sectPr w:rsidR="00046877" w:rsidRPr="0030476B" w:rsidSect="003A73F3">
          <w:headerReference w:type="first" r:id="rId13"/>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lastRenderedPageBreak/>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E2360"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1</w:t>
            </w:r>
          </w:p>
        </w:tc>
        <w:tc>
          <w:tcPr>
            <w:tcW w:w="990" w:type="dxa"/>
            <w:shd w:val="clear" w:color="auto" w:fill="BFBFBF"/>
          </w:tcPr>
          <w:p w14:paraId="499A7A93" w14:textId="0420CFB9"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2</w:t>
            </w:r>
          </w:p>
        </w:tc>
        <w:tc>
          <w:tcPr>
            <w:tcW w:w="1188" w:type="dxa"/>
            <w:shd w:val="clear" w:color="auto" w:fill="BFBFBF"/>
          </w:tcPr>
          <w:p w14:paraId="340C957D"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00B48100" w14:textId="08D69284"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3</w:t>
            </w:r>
          </w:p>
        </w:tc>
        <w:tc>
          <w:tcPr>
            <w:tcW w:w="1170" w:type="dxa"/>
            <w:shd w:val="clear" w:color="auto" w:fill="BFBFBF"/>
          </w:tcPr>
          <w:p w14:paraId="5655D0AA"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6232FF42" w14:textId="12DEFE9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4</w:t>
            </w:r>
          </w:p>
        </w:tc>
        <w:tc>
          <w:tcPr>
            <w:tcW w:w="1170" w:type="dxa"/>
            <w:shd w:val="clear" w:color="auto" w:fill="BFBFBF"/>
          </w:tcPr>
          <w:p w14:paraId="21D19C6F"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55ED9AEC" w14:textId="3B9C783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5</w:t>
            </w:r>
          </w:p>
        </w:tc>
        <w:tc>
          <w:tcPr>
            <w:tcW w:w="1080" w:type="dxa"/>
            <w:shd w:val="clear" w:color="auto" w:fill="BFBFBF"/>
          </w:tcPr>
          <w:p w14:paraId="6E8EE15C" w14:textId="4D77293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6</w:t>
            </w:r>
          </w:p>
        </w:tc>
        <w:tc>
          <w:tcPr>
            <w:tcW w:w="1080" w:type="dxa"/>
            <w:shd w:val="clear" w:color="auto" w:fill="BFBFBF"/>
          </w:tcPr>
          <w:p w14:paraId="17D07090" w14:textId="0B7A5D4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7</w:t>
            </w:r>
          </w:p>
        </w:tc>
        <w:tc>
          <w:tcPr>
            <w:tcW w:w="972" w:type="dxa"/>
            <w:shd w:val="clear" w:color="auto" w:fill="BFBFBF"/>
          </w:tcPr>
          <w:p w14:paraId="3504B516" w14:textId="3E5D92EA"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E2360" w:rsidRDefault="00BE2360" w:rsidP="005504AB">
            <w:pPr>
              <w:rPr>
                <w:rFonts w:asciiTheme="majorHAnsi" w:hAnsiTheme="majorHAnsi"/>
                <w:sz w:val="19"/>
                <w:szCs w:val="19"/>
              </w:rPr>
            </w:pPr>
            <w:r>
              <w:rPr>
                <w:rFonts w:asciiTheme="majorHAnsi" w:hAnsiTheme="majorHAnsi"/>
                <w:sz w:val="19"/>
                <w:szCs w:val="19"/>
              </w:rPr>
              <w:t xml:space="preserve">80 % </w:t>
            </w:r>
            <w:smartTag w:uri="urn:schemas-microsoft-com:office:smarttags" w:element="stockticker">
              <w:r w:rsidR="00167082" w:rsidRPr="00BE2360">
                <w:rPr>
                  <w:rFonts w:asciiTheme="majorHAnsi" w:hAnsiTheme="majorHAnsi"/>
                  <w:sz w:val="19"/>
                  <w:szCs w:val="19"/>
                </w:rPr>
                <w:t>AMI</w:t>
              </w:r>
            </w:smartTag>
          </w:p>
        </w:tc>
        <w:tc>
          <w:tcPr>
            <w:tcW w:w="882" w:type="dxa"/>
            <w:shd w:val="clear" w:color="auto" w:fill="auto"/>
            <w:vAlign w:val="center"/>
          </w:tcPr>
          <w:p w14:paraId="4B7E6F96" w14:textId="77777777"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50,350</w:t>
            </w:r>
          </w:p>
        </w:tc>
        <w:tc>
          <w:tcPr>
            <w:tcW w:w="990" w:type="dxa"/>
            <w:shd w:val="clear" w:color="auto" w:fill="auto"/>
            <w:vAlign w:val="center"/>
          </w:tcPr>
          <w:p w14:paraId="26FDBE44"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$57,550</w:t>
            </w:r>
          </w:p>
        </w:tc>
        <w:tc>
          <w:tcPr>
            <w:tcW w:w="1188" w:type="dxa"/>
            <w:shd w:val="clear" w:color="auto" w:fill="auto"/>
            <w:vAlign w:val="center"/>
          </w:tcPr>
          <w:p w14:paraId="0E97030C"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$64,750</w:t>
            </w:r>
          </w:p>
        </w:tc>
        <w:tc>
          <w:tcPr>
            <w:tcW w:w="1170" w:type="dxa"/>
            <w:shd w:val="clear" w:color="auto" w:fill="auto"/>
            <w:vAlign w:val="center"/>
          </w:tcPr>
          <w:p w14:paraId="28F53A07" w14:textId="57843D40"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$71,900</w:t>
            </w:r>
          </w:p>
        </w:tc>
        <w:tc>
          <w:tcPr>
            <w:tcW w:w="1170" w:type="dxa"/>
            <w:shd w:val="clear" w:color="auto" w:fill="auto"/>
            <w:vAlign w:val="center"/>
          </w:tcPr>
          <w:p w14:paraId="79CDF797" w14:textId="77777777"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77,900</w:t>
            </w:r>
          </w:p>
        </w:tc>
        <w:tc>
          <w:tcPr>
            <w:tcW w:w="1080" w:type="dxa"/>
            <w:shd w:val="clear" w:color="auto" w:fill="auto"/>
            <w:vAlign w:val="center"/>
          </w:tcPr>
          <w:p w14:paraId="399FB84D"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$83,450</w:t>
            </w:r>
          </w:p>
        </w:tc>
        <w:tc>
          <w:tcPr>
            <w:tcW w:w="1080" w:type="dxa"/>
            <w:shd w:val="clear" w:color="auto" w:fill="auto"/>
            <w:vAlign w:val="center"/>
          </w:tcPr>
          <w:p w14:paraId="01D9F92C"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$89,200</w:t>
            </w:r>
          </w:p>
        </w:tc>
        <w:tc>
          <w:tcPr>
            <w:tcW w:w="972" w:type="dxa"/>
            <w:shd w:val="clear" w:color="auto" w:fill="auto"/>
            <w:vAlign w:val="center"/>
          </w:tcPr>
          <w:p w14:paraId="0E8FC99E" w14:textId="374D7FC3" w:rsidR="008A4746"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94,950</w:t>
            </w:r>
          </w:p>
        </w:tc>
      </w:tr>
    </w:tbl>
    <w:p w14:paraId="6B9B8C49" w14:textId="77777777" w:rsidR="00167082" w:rsidRPr="00BE2360" w:rsidRDefault="009D05EC" w:rsidP="00167082">
      <w:pPr>
        <w:rPr>
          <w:rFonts w:asciiTheme="majorHAnsi" w:hAnsiTheme="majorHAnsi"/>
          <w:b/>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8A4746" w:rsidRPr="00BE2360">
        <w:rPr>
          <w:rFonts w:asciiTheme="majorHAnsi" w:hAnsiTheme="majorHAnsi"/>
          <w:i/>
          <w:sz w:val="20"/>
          <w:szCs w:val="20"/>
        </w:rPr>
        <w:t>May 18, 2018</w:t>
      </w:r>
    </w:p>
    <w:p w14:paraId="4961BB30" w14:textId="77777777" w:rsidR="00416AFD" w:rsidRPr="00BE2360" w:rsidRDefault="00416AFD" w:rsidP="003629D6">
      <w:pPr>
        <w:rPr>
          <w:rFonts w:asciiTheme="majorHAnsi" w:hAnsiTheme="majorHAnsi"/>
          <w:b/>
          <w:i/>
          <w:sz w:val="22"/>
          <w:szCs w:val="22"/>
        </w:rPr>
      </w:pPr>
    </w:p>
    <w:p w14:paraId="45570537" w14:textId="77777777"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Eligible Activities</w:t>
      </w:r>
    </w:p>
    <w:p w14:paraId="366FF496" w14:textId="77777777" w:rsidR="003629D6" w:rsidRPr="00BE2360" w:rsidRDefault="003629D6" w:rsidP="003629D6">
      <w:pPr>
        <w:rPr>
          <w:rFonts w:asciiTheme="majorHAnsi" w:hAnsiTheme="majorHAnsi"/>
          <w:b/>
          <w:sz w:val="22"/>
          <w:szCs w:val="22"/>
        </w:rPr>
      </w:pPr>
    </w:p>
    <w:p w14:paraId="0006DDA9"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addition to meeting a national objective, the proposed project must be an eligible CDBG activity.  These </w:t>
      </w:r>
      <w:r w:rsidR="005F58FB" w:rsidRPr="00BE2360">
        <w:rPr>
          <w:rFonts w:asciiTheme="majorHAnsi" w:hAnsiTheme="majorHAnsi"/>
          <w:sz w:val="22"/>
          <w:szCs w:val="22"/>
        </w:rPr>
        <w:t>public service acti</w:t>
      </w:r>
      <w:r w:rsidRPr="00BE2360">
        <w:rPr>
          <w:rFonts w:asciiTheme="majorHAnsi" w:hAnsiTheme="majorHAnsi"/>
          <w:sz w:val="22"/>
          <w:szCs w:val="22"/>
        </w:rPr>
        <w:t>vities include:</w:t>
      </w:r>
    </w:p>
    <w:p w14:paraId="22725498" w14:textId="77777777" w:rsidR="003629D6" w:rsidRPr="00BE2360" w:rsidRDefault="003629D6" w:rsidP="003629D6">
      <w:pPr>
        <w:rPr>
          <w:rFonts w:asciiTheme="majorHAnsi" w:hAnsiTheme="majorHAnsi"/>
          <w:sz w:val="22"/>
          <w:szCs w:val="22"/>
        </w:rPr>
      </w:pPr>
    </w:p>
    <w:p w14:paraId="1724078A" w14:textId="77777777" w:rsidR="003629D6" w:rsidRPr="00BE2360" w:rsidRDefault="0008608B" w:rsidP="002A465E">
      <w:pPr>
        <w:pStyle w:val="ListParagraph"/>
        <w:numPr>
          <w:ilvl w:val="0"/>
          <w:numId w:val="43"/>
        </w:numPr>
        <w:tabs>
          <w:tab w:val="left" w:pos="450"/>
        </w:tabs>
        <w:ind w:left="450" w:hanging="270"/>
        <w:rPr>
          <w:rFonts w:asciiTheme="majorHAnsi" w:hAnsiTheme="majorHAnsi"/>
          <w:sz w:val="22"/>
          <w:szCs w:val="22"/>
        </w:rPr>
      </w:pPr>
      <w:r w:rsidRPr="00BE2360">
        <w:rPr>
          <w:rFonts w:asciiTheme="majorHAnsi" w:hAnsiTheme="majorHAnsi"/>
          <w:sz w:val="22"/>
          <w:szCs w:val="22"/>
        </w:rPr>
        <w:t>h</w:t>
      </w:r>
      <w:r w:rsidR="005F58FB" w:rsidRPr="00BE2360">
        <w:rPr>
          <w:rFonts w:asciiTheme="majorHAnsi" w:hAnsiTheme="majorHAnsi"/>
          <w:sz w:val="22"/>
          <w:szCs w:val="22"/>
        </w:rPr>
        <w:t>omeownership assistance, crime prevention programs, child care, drug abuse and other health needs counseling, and programs that meet education and/or recreational needs.</w:t>
      </w:r>
    </w:p>
    <w:p w14:paraId="5BD7AF6D" w14:textId="77777777" w:rsidR="00BE2360" w:rsidRPr="00BE2360" w:rsidRDefault="00BE2360" w:rsidP="003629D6">
      <w:pPr>
        <w:rPr>
          <w:rFonts w:asciiTheme="majorHAnsi" w:hAnsiTheme="majorHAnsi"/>
          <w:b/>
          <w:i/>
          <w:sz w:val="22"/>
          <w:szCs w:val="22"/>
        </w:rPr>
      </w:pPr>
    </w:p>
    <w:p w14:paraId="6B6EE831" w14:textId="22135CB1"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Ineligible Activities</w:t>
      </w:r>
    </w:p>
    <w:p w14:paraId="18CE851B" w14:textId="77777777" w:rsidR="003629D6" w:rsidRPr="00BE2360" w:rsidRDefault="003629D6" w:rsidP="003629D6">
      <w:pPr>
        <w:rPr>
          <w:rFonts w:asciiTheme="majorHAnsi" w:hAnsiTheme="majorHAnsi"/>
          <w:b/>
          <w:sz w:val="22"/>
          <w:szCs w:val="22"/>
        </w:rPr>
      </w:pPr>
    </w:p>
    <w:p w14:paraId="45D52677"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The following activities are ineligible for assistance through the CDBG program</w:t>
      </w:r>
      <w:r w:rsidR="0008608B" w:rsidRPr="00BE2360">
        <w:rPr>
          <w:rFonts w:asciiTheme="majorHAnsi" w:hAnsiTheme="majorHAnsi"/>
          <w:sz w:val="22"/>
          <w:szCs w:val="22"/>
        </w:rPr>
        <w:t>.</w:t>
      </w:r>
    </w:p>
    <w:p w14:paraId="1D316BEA" w14:textId="77777777" w:rsidR="003629D6" w:rsidRPr="00BE2360" w:rsidRDefault="003629D6" w:rsidP="003629D6">
      <w:pPr>
        <w:rPr>
          <w:rFonts w:asciiTheme="majorHAnsi" w:hAnsiTheme="majorHAnsi"/>
          <w:sz w:val="22"/>
          <w:szCs w:val="22"/>
        </w:rPr>
      </w:pPr>
    </w:p>
    <w:p w14:paraId="0C05AAD4" w14:textId="16190974" w:rsidR="003629D6" w:rsidRDefault="0008608B" w:rsidP="00BE2360">
      <w:pPr>
        <w:numPr>
          <w:ilvl w:val="0"/>
          <w:numId w:val="3"/>
        </w:numPr>
        <w:tabs>
          <w:tab w:val="left" w:pos="810"/>
        </w:tabs>
        <w:ind w:left="450" w:hanging="270"/>
        <w:rPr>
          <w:rFonts w:asciiTheme="majorHAnsi" w:hAnsiTheme="majorHAnsi"/>
          <w:sz w:val="22"/>
          <w:szCs w:val="22"/>
        </w:rPr>
      </w:pPr>
      <w:r w:rsidRPr="00BE2360">
        <w:rPr>
          <w:rFonts w:asciiTheme="majorHAnsi" w:hAnsiTheme="majorHAnsi"/>
          <w:sz w:val="22"/>
          <w:szCs w:val="22"/>
        </w:rPr>
        <w:t>R</w:t>
      </w:r>
      <w:r w:rsidR="003629D6" w:rsidRPr="00BE2360">
        <w:rPr>
          <w:rFonts w:asciiTheme="majorHAnsi" w:hAnsiTheme="majorHAnsi"/>
          <w:sz w:val="22"/>
          <w:szCs w:val="22"/>
        </w:rPr>
        <w:t>outine operation, maintenance, and repair of public facilities.</w:t>
      </w:r>
    </w:p>
    <w:p w14:paraId="598C65B5" w14:textId="77777777" w:rsidR="002A465E" w:rsidRPr="002A465E" w:rsidRDefault="002A465E" w:rsidP="002A465E">
      <w:pPr>
        <w:tabs>
          <w:tab w:val="left" w:pos="810"/>
        </w:tabs>
        <w:ind w:left="450"/>
        <w:rPr>
          <w:rFonts w:asciiTheme="majorHAnsi" w:hAnsiTheme="majorHAnsi"/>
          <w:sz w:val="16"/>
          <w:szCs w:val="16"/>
        </w:rPr>
      </w:pPr>
    </w:p>
    <w:p w14:paraId="5077510B" w14:textId="2B8A62F7" w:rsidR="005F58FB" w:rsidRPr="00BE2360" w:rsidRDefault="005F58FB" w:rsidP="00BE2360">
      <w:pPr>
        <w:numPr>
          <w:ilvl w:val="0"/>
          <w:numId w:val="3"/>
        </w:numPr>
        <w:tabs>
          <w:tab w:val="clear" w:pos="720"/>
          <w:tab w:val="num" w:pos="450"/>
        </w:tabs>
        <w:ind w:left="450" w:hanging="270"/>
        <w:rPr>
          <w:rFonts w:asciiTheme="majorHAnsi" w:hAnsiTheme="majorHAnsi"/>
          <w:sz w:val="22"/>
          <w:szCs w:val="22"/>
        </w:rPr>
      </w:pPr>
      <w:r w:rsidRPr="00BE2360">
        <w:rPr>
          <w:rFonts w:asciiTheme="majorHAnsi" w:hAnsiTheme="majorHAnsi"/>
          <w:sz w:val="22"/>
          <w:szCs w:val="22"/>
        </w:rPr>
        <w:t>Assistance to churches to support inherently religio</w:t>
      </w:r>
      <w:r w:rsidR="00BE2360" w:rsidRPr="00BE2360">
        <w:rPr>
          <w:rFonts w:asciiTheme="majorHAnsi" w:hAnsiTheme="majorHAnsi"/>
          <w:sz w:val="22"/>
          <w:szCs w:val="22"/>
        </w:rPr>
        <w:t xml:space="preserve">us activities, such as worship </w:t>
      </w:r>
      <w:r w:rsidRPr="00BE2360">
        <w:rPr>
          <w:rFonts w:asciiTheme="majorHAnsi" w:hAnsiTheme="majorHAnsi"/>
          <w:sz w:val="22"/>
          <w:szCs w:val="22"/>
        </w:rPr>
        <w:t>religious instruction, or proselytization.</w:t>
      </w:r>
    </w:p>
    <w:p w14:paraId="0C6CFE86" w14:textId="77777777" w:rsidR="00046877" w:rsidRPr="00BE2360" w:rsidRDefault="00046877" w:rsidP="003629D6">
      <w:pPr>
        <w:rPr>
          <w:rFonts w:asciiTheme="majorHAnsi" w:hAnsiTheme="majorHAnsi"/>
          <w:b/>
          <w:sz w:val="22"/>
          <w:szCs w:val="22"/>
          <w:u w:val="single"/>
        </w:rPr>
      </w:pPr>
    </w:p>
    <w:p w14:paraId="4C6D00E5" w14:textId="17792B39" w:rsidR="003629D6" w:rsidRPr="00BE2360" w:rsidRDefault="002A465E" w:rsidP="003629D6">
      <w:pPr>
        <w:rPr>
          <w:rFonts w:asciiTheme="majorHAnsi" w:hAnsiTheme="majorHAnsi"/>
          <w:b/>
        </w:rPr>
      </w:pPr>
      <w:r>
        <w:rPr>
          <w:rFonts w:asciiTheme="majorHAnsi" w:hAnsiTheme="majorHAnsi"/>
          <w:b/>
        </w:rPr>
        <w:t>ESG Program</w:t>
      </w:r>
    </w:p>
    <w:p w14:paraId="0CC81D19" w14:textId="77777777" w:rsidR="003629D6" w:rsidRPr="00BE2360" w:rsidRDefault="003629D6" w:rsidP="003629D6">
      <w:pPr>
        <w:rPr>
          <w:rFonts w:asciiTheme="majorHAnsi" w:hAnsiTheme="majorHAnsi"/>
          <w:b/>
          <w:sz w:val="22"/>
          <w:szCs w:val="22"/>
          <w:u w:val="single"/>
        </w:rPr>
      </w:pPr>
    </w:p>
    <w:p w14:paraId="7410FBA1" w14:textId="77777777" w:rsidR="003629D6" w:rsidRPr="00BE2360" w:rsidRDefault="005F58FB" w:rsidP="003629D6">
      <w:pPr>
        <w:rPr>
          <w:rFonts w:asciiTheme="majorHAnsi" w:hAnsiTheme="majorHAnsi"/>
          <w:sz w:val="22"/>
          <w:szCs w:val="22"/>
        </w:rPr>
      </w:pPr>
      <w:r w:rsidRPr="00BE2360">
        <w:rPr>
          <w:rFonts w:asciiTheme="majorHAnsi" w:hAnsiTheme="majorHAnsi"/>
          <w:sz w:val="22"/>
          <w:szCs w:val="22"/>
        </w:rPr>
        <w:t>To be eligible for ESG funds, any proposed activity must provide housing or services to homeless persons or persons who are at risk of becoming homeless.  The following activities are eligible under the ESG Program.</w:t>
      </w:r>
    </w:p>
    <w:p w14:paraId="4A924E7E" w14:textId="77777777" w:rsidR="003629D6" w:rsidRPr="00BE2360" w:rsidRDefault="003629D6" w:rsidP="003629D6">
      <w:pPr>
        <w:rPr>
          <w:rFonts w:asciiTheme="majorHAnsi" w:hAnsiTheme="majorHAnsi"/>
          <w:sz w:val="22"/>
          <w:szCs w:val="22"/>
        </w:rPr>
      </w:pPr>
    </w:p>
    <w:p w14:paraId="69DA0D1D" w14:textId="3D915E04" w:rsidR="00E50F6A" w:rsidRPr="002A465E" w:rsidRDefault="002A465E" w:rsidP="002A465E">
      <w:pPr>
        <w:pStyle w:val="Default"/>
        <w:ind w:right="45"/>
        <w:jc w:val="both"/>
        <w:rPr>
          <w:rFonts w:asciiTheme="majorHAnsi" w:hAnsiTheme="majorHAnsi"/>
          <w:b/>
          <w:bCs/>
        </w:rPr>
      </w:pPr>
      <w:r w:rsidRPr="002A465E">
        <w:rPr>
          <w:rFonts w:asciiTheme="majorHAnsi" w:hAnsiTheme="majorHAnsi"/>
          <w:b/>
          <w:bCs/>
          <w:sz w:val="23"/>
          <w:szCs w:val="23"/>
        </w:rPr>
        <w:lastRenderedPageBreak/>
        <w:t>Street Outreach</w:t>
      </w:r>
    </w:p>
    <w:p w14:paraId="0CD08D3B" w14:textId="77777777" w:rsidR="002A465E" w:rsidRPr="00BE2360" w:rsidRDefault="002A465E" w:rsidP="002A465E">
      <w:pPr>
        <w:pStyle w:val="Default"/>
        <w:ind w:right="45"/>
        <w:jc w:val="both"/>
        <w:rPr>
          <w:rFonts w:asciiTheme="majorHAnsi" w:hAnsiTheme="majorHAnsi"/>
          <w:sz w:val="22"/>
          <w:szCs w:val="22"/>
        </w:rPr>
      </w:pPr>
    </w:p>
    <w:p w14:paraId="6D360D77" w14:textId="77777777" w:rsidR="00E50F6A" w:rsidRPr="00BE2360" w:rsidRDefault="00E50F6A" w:rsidP="002A465E">
      <w:pPr>
        <w:pStyle w:val="ListParagraph"/>
        <w:numPr>
          <w:ilvl w:val="0"/>
          <w:numId w:val="16"/>
        </w:numPr>
        <w:ind w:left="450" w:hanging="270"/>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 xml:space="preserve">necessary to reach out to unsheltered homeless individuals and families, connect them with emergency shelter, housing, or critical services, and provide them with urgent, non-facility-based care. </w:t>
      </w:r>
    </w:p>
    <w:p w14:paraId="4DAF78B4" w14:textId="77777777" w:rsidR="00E50F6A" w:rsidRPr="002A465E" w:rsidRDefault="00E50F6A" w:rsidP="002A465E">
      <w:pPr>
        <w:rPr>
          <w:rFonts w:asciiTheme="majorHAnsi" w:hAnsiTheme="majorHAnsi"/>
          <w:sz w:val="23"/>
          <w:szCs w:val="23"/>
        </w:rPr>
      </w:pPr>
    </w:p>
    <w:p w14:paraId="5FB66F93" w14:textId="56ACA9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Emergency Shelter</w:t>
      </w:r>
    </w:p>
    <w:p w14:paraId="38FCAF24" w14:textId="77777777" w:rsidR="002A465E" w:rsidRPr="002A465E" w:rsidRDefault="002A465E" w:rsidP="002A465E">
      <w:pPr>
        <w:pStyle w:val="Default"/>
        <w:ind w:right="42"/>
        <w:jc w:val="both"/>
        <w:rPr>
          <w:rFonts w:asciiTheme="majorHAnsi" w:hAnsiTheme="majorHAnsi"/>
          <w:sz w:val="23"/>
          <w:szCs w:val="23"/>
        </w:rPr>
      </w:pPr>
    </w:p>
    <w:p w14:paraId="74E3409A" w14:textId="2629BFD2"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Renovation </w:t>
      </w:r>
      <w:r w:rsidRPr="00BE2360">
        <w:rPr>
          <w:rFonts w:asciiTheme="majorHAnsi" w:hAnsiTheme="majorHAnsi"/>
          <w:sz w:val="22"/>
          <w:szCs w:val="22"/>
        </w:rPr>
        <w:t xml:space="preserve">of a building to serve as an emergency shelter. </w:t>
      </w:r>
    </w:p>
    <w:p w14:paraId="2AB0A1E0" w14:textId="77777777" w:rsidR="002A465E" w:rsidRPr="002A465E" w:rsidRDefault="002A465E" w:rsidP="002A465E">
      <w:pPr>
        <w:pStyle w:val="Default"/>
        <w:ind w:left="360" w:right="42"/>
        <w:jc w:val="both"/>
        <w:rPr>
          <w:rFonts w:asciiTheme="majorHAnsi" w:hAnsiTheme="majorHAnsi"/>
          <w:sz w:val="16"/>
          <w:szCs w:val="16"/>
        </w:rPr>
      </w:pPr>
    </w:p>
    <w:p w14:paraId="4D324ADB" w14:textId="61560025"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for individuals and families in emergency shelter. Component services generally consist of case management, child care, education services, employment assistance and job training, outpatient health services, legal services, life skills training, mental health services, substance abuse treatment</w:t>
      </w:r>
      <w:r w:rsidR="002A465E">
        <w:rPr>
          <w:rFonts w:asciiTheme="majorHAnsi" w:hAnsiTheme="majorHAnsi"/>
          <w:sz w:val="22"/>
          <w:szCs w:val="22"/>
        </w:rPr>
        <w:t xml:space="preserve"> services, and transportation.</w:t>
      </w:r>
    </w:p>
    <w:p w14:paraId="3B50776A" w14:textId="735E02CE" w:rsidR="002A465E" w:rsidRPr="002A465E" w:rsidRDefault="002A465E" w:rsidP="002A465E">
      <w:pPr>
        <w:pStyle w:val="Default"/>
        <w:ind w:right="42"/>
        <w:jc w:val="both"/>
        <w:rPr>
          <w:rFonts w:asciiTheme="majorHAnsi" w:hAnsiTheme="majorHAnsi"/>
          <w:sz w:val="16"/>
          <w:szCs w:val="16"/>
        </w:rPr>
      </w:pPr>
    </w:p>
    <w:p w14:paraId="1D6E9797" w14:textId="77777777" w:rsidR="00E50F6A" w:rsidRPr="00BE2360"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Shelter Operations, </w:t>
      </w:r>
      <w:r w:rsidRPr="00BE2360">
        <w:rPr>
          <w:rFonts w:asciiTheme="majorHAnsi" w:hAnsiTheme="majorHAnsi"/>
          <w:sz w:val="22"/>
          <w:szCs w:val="22"/>
        </w:rPr>
        <w:t xml:space="preserve">including maintenance, rent, security, fuel, equipment, insurance, utilities, and furnishings. </w:t>
      </w:r>
    </w:p>
    <w:p w14:paraId="36BA4224" w14:textId="77777777" w:rsidR="00C56368" w:rsidRPr="002A465E" w:rsidRDefault="00C56368" w:rsidP="002A465E">
      <w:pPr>
        <w:pStyle w:val="Default"/>
        <w:ind w:right="42"/>
        <w:jc w:val="both"/>
        <w:rPr>
          <w:rFonts w:asciiTheme="majorHAnsi" w:hAnsiTheme="majorHAnsi"/>
          <w:b/>
          <w:bCs/>
          <w:sz w:val="23"/>
          <w:szCs w:val="23"/>
        </w:rPr>
      </w:pPr>
    </w:p>
    <w:p w14:paraId="22882118" w14:textId="6C9BEB9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Homelessness Prevention</w:t>
      </w:r>
    </w:p>
    <w:p w14:paraId="34AA1AE2" w14:textId="77777777" w:rsidR="002A465E" w:rsidRPr="002A465E" w:rsidRDefault="002A465E" w:rsidP="002A465E">
      <w:pPr>
        <w:pStyle w:val="Default"/>
        <w:ind w:right="42"/>
        <w:jc w:val="both"/>
        <w:rPr>
          <w:rFonts w:asciiTheme="majorHAnsi" w:hAnsiTheme="majorHAnsi"/>
          <w:sz w:val="23"/>
          <w:szCs w:val="23"/>
        </w:rPr>
      </w:pPr>
    </w:p>
    <w:p w14:paraId="5B6A4A2B" w14:textId="1031E7D1" w:rsidR="00E50F6A" w:rsidRDefault="00E50F6A" w:rsidP="002A465E">
      <w:pPr>
        <w:pStyle w:val="Default"/>
        <w:numPr>
          <w:ilvl w:val="0"/>
          <w:numId w:val="17"/>
        </w:numPr>
        <w:ind w:right="42"/>
        <w:jc w:val="both"/>
        <w:rPr>
          <w:rFonts w:asciiTheme="majorHAnsi" w:hAnsiTheme="majorHAnsi"/>
          <w:sz w:val="22"/>
          <w:szCs w:val="22"/>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and/or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necessary to prevent the individual or family from moving into an emergency shelter or another place described in paragraph (1) of the “h</w:t>
      </w:r>
      <w:r w:rsidR="002A465E">
        <w:rPr>
          <w:rFonts w:asciiTheme="majorHAnsi" w:hAnsiTheme="majorHAnsi"/>
          <w:sz w:val="22"/>
          <w:szCs w:val="22"/>
        </w:rPr>
        <w:t>omeless” definition in § 576.2.</w:t>
      </w:r>
    </w:p>
    <w:p w14:paraId="6596EDED" w14:textId="77777777" w:rsidR="002A465E" w:rsidRPr="002A465E" w:rsidRDefault="002A465E" w:rsidP="002A465E">
      <w:pPr>
        <w:pStyle w:val="Default"/>
        <w:ind w:right="42"/>
        <w:jc w:val="both"/>
        <w:rPr>
          <w:rFonts w:asciiTheme="majorHAnsi" w:hAnsiTheme="majorHAnsi"/>
          <w:sz w:val="23"/>
          <w:szCs w:val="23"/>
        </w:rPr>
      </w:pPr>
    </w:p>
    <w:p w14:paraId="17AC3328" w14:textId="411BE89E" w:rsidR="00E50F6A" w:rsidRPr="002A465E" w:rsidRDefault="00E50F6A" w:rsidP="002A465E">
      <w:pPr>
        <w:pStyle w:val="Default"/>
        <w:jc w:val="both"/>
        <w:rPr>
          <w:rFonts w:asciiTheme="majorHAnsi" w:hAnsiTheme="majorHAnsi"/>
          <w:b/>
          <w:bCs/>
          <w:sz w:val="23"/>
          <w:szCs w:val="23"/>
        </w:rPr>
      </w:pPr>
      <w:r w:rsidRPr="002A465E">
        <w:rPr>
          <w:rFonts w:asciiTheme="majorHAnsi" w:hAnsiTheme="majorHAnsi"/>
          <w:b/>
          <w:bCs/>
          <w:sz w:val="23"/>
          <w:szCs w:val="23"/>
        </w:rPr>
        <w:t>Rapid Re-Housing</w:t>
      </w:r>
    </w:p>
    <w:p w14:paraId="66B7D7C7" w14:textId="77777777" w:rsidR="002A465E" w:rsidRPr="002A465E" w:rsidRDefault="002A465E" w:rsidP="002A465E">
      <w:pPr>
        <w:pStyle w:val="Default"/>
        <w:jc w:val="both"/>
        <w:rPr>
          <w:rFonts w:asciiTheme="majorHAnsi" w:hAnsiTheme="majorHAnsi"/>
          <w:sz w:val="23"/>
          <w:szCs w:val="23"/>
        </w:rPr>
      </w:pPr>
    </w:p>
    <w:p w14:paraId="44334FB6" w14:textId="52A16B05" w:rsidR="00E50F6A" w:rsidRPr="002A465E" w:rsidRDefault="00E50F6A" w:rsidP="002A465E">
      <w:pPr>
        <w:pStyle w:val="Default"/>
        <w:numPr>
          <w:ilvl w:val="0"/>
          <w:numId w:val="17"/>
        </w:numPr>
        <w:ind w:right="42"/>
        <w:jc w:val="both"/>
        <w:rPr>
          <w:rFonts w:asciiTheme="majorHAnsi" w:hAnsiTheme="majorHAnsi"/>
          <w:sz w:val="23"/>
          <w:szCs w:val="23"/>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 xml:space="preserve">as necessary to help individuals or families living in an emergency shelter or other place described in paragraph (1) of the “homeless” definition move as quickly as possible into permanent housing and achieve stability in that housing. Component services and assistance generally consist of short-term and medium-term rental assistance, rental arrears, rental application fees, security deposits, advance payment of last month's rent, utility deposits and payments, moving costs, housing search and placement, housing stability case </w:t>
      </w:r>
      <w:r w:rsidRPr="002A465E">
        <w:rPr>
          <w:rFonts w:asciiTheme="majorHAnsi" w:hAnsiTheme="majorHAnsi"/>
          <w:sz w:val="23"/>
          <w:szCs w:val="23"/>
        </w:rPr>
        <w:t xml:space="preserve">management, mediation, legal services, and credit repair. </w:t>
      </w:r>
    </w:p>
    <w:p w14:paraId="1593701E" w14:textId="77777777" w:rsidR="002A465E" w:rsidRPr="002A465E" w:rsidRDefault="002A465E" w:rsidP="002A465E">
      <w:pPr>
        <w:pStyle w:val="Default"/>
        <w:ind w:right="42"/>
        <w:jc w:val="both"/>
        <w:rPr>
          <w:rFonts w:asciiTheme="majorHAnsi" w:hAnsiTheme="majorHAnsi"/>
          <w:sz w:val="23"/>
          <w:szCs w:val="23"/>
        </w:rPr>
      </w:pPr>
    </w:p>
    <w:p w14:paraId="7F85CC36" w14:textId="557567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 xml:space="preserve">HMIS </w:t>
      </w:r>
    </w:p>
    <w:p w14:paraId="141DB358" w14:textId="77777777" w:rsidR="002A465E" w:rsidRPr="002A465E" w:rsidRDefault="002A465E" w:rsidP="002A465E">
      <w:pPr>
        <w:pStyle w:val="Default"/>
        <w:ind w:right="42"/>
        <w:jc w:val="both"/>
        <w:rPr>
          <w:rFonts w:asciiTheme="majorHAnsi" w:hAnsiTheme="majorHAnsi"/>
          <w:sz w:val="23"/>
          <w:szCs w:val="23"/>
        </w:rPr>
      </w:pPr>
    </w:p>
    <w:p w14:paraId="4AF81E51" w14:textId="77777777" w:rsidR="00E50F6A" w:rsidRPr="002A465E" w:rsidRDefault="00E50F6A" w:rsidP="002A465E">
      <w:pPr>
        <w:pStyle w:val="ListParagraph"/>
        <w:numPr>
          <w:ilvl w:val="0"/>
          <w:numId w:val="17"/>
        </w:numPr>
        <w:rPr>
          <w:rFonts w:asciiTheme="majorHAnsi" w:hAnsiTheme="majorHAnsi"/>
          <w:sz w:val="22"/>
          <w:szCs w:val="22"/>
        </w:rPr>
      </w:pPr>
      <w:r w:rsidRPr="002A465E">
        <w:rPr>
          <w:rFonts w:asciiTheme="majorHAnsi" w:hAnsiTheme="majorHAnsi"/>
          <w:sz w:val="22"/>
          <w:szCs w:val="22"/>
        </w:rPr>
        <w:t>Grant funds may be used for certain Homeless Management Information System (HMIS) and comparable database costs, as specified at 24 CFR 576.107.</w:t>
      </w:r>
    </w:p>
    <w:p w14:paraId="2BAFD614" w14:textId="77777777" w:rsidR="005F58FB" w:rsidRPr="002A465E" w:rsidRDefault="005F58FB" w:rsidP="002A465E">
      <w:pPr>
        <w:rPr>
          <w:rFonts w:asciiTheme="majorHAnsi" w:hAnsiTheme="majorHAnsi"/>
          <w:sz w:val="23"/>
          <w:szCs w:val="23"/>
        </w:rPr>
      </w:pPr>
    </w:p>
    <w:p w14:paraId="13B49024" w14:textId="77777777" w:rsidR="005F58FB" w:rsidRPr="002A465E" w:rsidRDefault="00B53C3C" w:rsidP="002A465E">
      <w:pPr>
        <w:rPr>
          <w:rFonts w:asciiTheme="majorHAnsi" w:hAnsiTheme="majorHAnsi"/>
          <w:b/>
          <w:sz w:val="23"/>
          <w:szCs w:val="23"/>
        </w:rPr>
      </w:pPr>
      <w:r w:rsidRPr="002A465E">
        <w:rPr>
          <w:rFonts w:asciiTheme="majorHAnsi" w:hAnsiTheme="majorHAnsi"/>
          <w:b/>
          <w:sz w:val="23"/>
          <w:szCs w:val="23"/>
        </w:rPr>
        <w:t>HOPWA PROGRAM</w:t>
      </w:r>
    </w:p>
    <w:p w14:paraId="110A6483" w14:textId="77777777" w:rsidR="005F58FB" w:rsidRPr="002A465E" w:rsidRDefault="005F58FB" w:rsidP="002A465E">
      <w:pPr>
        <w:rPr>
          <w:rFonts w:asciiTheme="majorHAnsi" w:hAnsiTheme="majorHAnsi"/>
          <w:sz w:val="23"/>
          <w:szCs w:val="23"/>
        </w:rPr>
      </w:pPr>
    </w:p>
    <w:p w14:paraId="56BEA83E" w14:textId="77777777" w:rsidR="005F58FB" w:rsidRPr="002A465E" w:rsidRDefault="005F58FB" w:rsidP="002A465E">
      <w:pPr>
        <w:rPr>
          <w:rFonts w:asciiTheme="majorHAnsi" w:hAnsiTheme="majorHAnsi"/>
          <w:sz w:val="22"/>
          <w:szCs w:val="22"/>
        </w:rPr>
      </w:pPr>
      <w:r w:rsidRPr="002A465E">
        <w:rPr>
          <w:rFonts w:asciiTheme="majorHAnsi" w:hAnsiTheme="majorHAnsi"/>
          <w:sz w:val="22"/>
          <w:szCs w:val="22"/>
        </w:rPr>
        <w:t>The HOPWA program was created to provide housing and supportive services for low and moderate income persons (see income chart) who are medically diagnosed with HIV/AIDS and their families.  Eligible activities include:</w:t>
      </w:r>
    </w:p>
    <w:p w14:paraId="6B492445" w14:textId="77777777" w:rsidR="005F58FB" w:rsidRPr="002A465E" w:rsidRDefault="005F58FB" w:rsidP="002A465E">
      <w:pPr>
        <w:rPr>
          <w:rFonts w:asciiTheme="majorHAnsi" w:hAnsiTheme="majorHAnsi"/>
          <w:sz w:val="22"/>
          <w:szCs w:val="22"/>
        </w:rPr>
      </w:pPr>
    </w:p>
    <w:p w14:paraId="70014B6C"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h</w:t>
      </w:r>
      <w:r w:rsidR="005F58FB" w:rsidRPr="002A465E">
        <w:rPr>
          <w:rFonts w:asciiTheme="majorHAnsi" w:hAnsiTheme="majorHAnsi"/>
          <w:sz w:val="22"/>
          <w:szCs w:val="22"/>
        </w:rPr>
        <w:t>ousing information services which assist eligible persons in locating, acquiring, financing, and maintaining housing</w:t>
      </w:r>
      <w:r w:rsidRPr="002A465E">
        <w:rPr>
          <w:rFonts w:asciiTheme="majorHAnsi" w:hAnsiTheme="majorHAnsi"/>
          <w:sz w:val="22"/>
          <w:szCs w:val="22"/>
        </w:rPr>
        <w:t>;</w:t>
      </w:r>
    </w:p>
    <w:p w14:paraId="7CB75ED9" w14:textId="77777777" w:rsidR="00B53C3C" w:rsidRPr="002A465E" w:rsidRDefault="00B53C3C" w:rsidP="002A465E">
      <w:pPr>
        <w:ind w:left="720"/>
        <w:rPr>
          <w:rFonts w:asciiTheme="majorHAnsi" w:hAnsiTheme="majorHAnsi"/>
          <w:sz w:val="16"/>
          <w:szCs w:val="16"/>
        </w:rPr>
      </w:pPr>
    </w:p>
    <w:p w14:paraId="21BEAB56"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fair housing counseling;</w:t>
      </w:r>
    </w:p>
    <w:p w14:paraId="1AA20360"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lastRenderedPageBreak/>
        <w:t>i</w:t>
      </w:r>
      <w:r w:rsidR="00C81356" w:rsidRPr="002A465E">
        <w:rPr>
          <w:rFonts w:asciiTheme="majorHAnsi" w:hAnsiTheme="majorHAnsi"/>
          <w:sz w:val="22"/>
          <w:szCs w:val="22"/>
        </w:rPr>
        <w:t>den</w:t>
      </w:r>
      <w:r w:rsidRPr="002A465E">
        <w:rPr>
          <w:rFonts w:asciiTheme="majorHAnsi" w:hAnsiTheme="majorHAnsi"/>
          <w:sz w:val="22"/>
          <w:szCs w:val="22"/>
        </w:rPr>
        <w:t>tification of housing resources;</w:t>
      </w:r>
    </w:p>
    <w:p w14:paraId="5468457A" w14:textId="77777777" w:rsidR="00B53C3C" w:rsidRPr="002A465E" w:rsidRDefault="00B53C3C" w:rsidP="002A465E">
      <w:pPr>
        <w:ind w:left="720"/>
        <w:rPr>
          <w:rFonts w:asciiTheme="majorHAnsi" w:hAnsiTheme="majorHAnsi"/>
          <w:sz w:val="16"/>
          <w:szCs w:val="16"/>
        </w:rPr>
      </w:pPr>
    </w:p>
    <w:p w14:paraId="3F3E3DB9"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l</w:t>
      </w:r>
      <w:r w:rsidR="00C81356" w:rsidRPr="002A465E">
        <w:rPr>
          <w:rFonts w:asciiTheme="majorHAnsi" w:hAnsiTheme="majorHAnsi"/>
          <w:sz w:val="22"/>
          <w:szCs w:val="22"/>
        </w:rPr>
        <w:t>ease and repair o</w:t>
      </w:r>
      <w:r w:rsidRPr="002A465E">
        <w:rPr>
          <w:rFonts w:asciiTheme="majorHAnsi" w:hAnsiTheme="majorHAnsi"/>
          <w:sz w:val="22"/>
          <w:szCs w:val="22"/>
        </w:rPr>
        <w:t>f facilities to provide housing;</w:t>
      </w:r>
    </w:p>
    <w:p w14:paraId="51D2CB55" w14:textId="77777777" w:rsidR="00B53C3C" w:rsidRPr="002A465E" w:rsidRDefault="00B53C3C" w:rsidP="002A465E">
      <w:pPr>
        <w:ind w:left="720"/>
        <w:rPr>
          <w:rFonts w:asciiTheme="majorHAnsi" w:hAnsiTheme="majorHAnsi"/>
          <w:sz w:val="16"/>
          <w:szCs w:val="16"/>
        </w:rPr>
      </w:pPr>
    </w:p>
    <w:p w14:paraId="1ECF4FA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p</w:t>
      </w:r>
      <w:r w:rsidR="00C81356" w:rsidRPr="002A465E">
        <w:rPr>
          <w:rFonts w:asciiTheme="majorHAnsi" w:hAnsiTheme="majorHAnsi"/>
          <w:sz w:val="22"/>
          <w:szCs w:val="22"/>
        </w:rPr>
        <w:t xml:space="preserve">roject or tenant based </w:t>
      </w:r>
      <w:r w:rsidRPr="002A465E">
        <w:rPr>
          <w:rFonts w:asciiTheme="majorHAnsi" w:hAnsiTheme="majorHAnsi"/>
          <w:sz w:val="22"/>
          <w:szCs w:val="22"/>
        </w:rPr>
        <w:t>rental assistance;</w:t>
      </w:r>
    </w:p>
    <w:p w14:paraId="122F6FFE" w14:textId="77777777" w:rsidR="00B53C3C" w:rsidRPr="002A465E" w:rsidRDefault="00B53C3C" w:rsidP="002A465E">
      <w:pPr>
        <w:ind w:left="720"/>
        <w:rPr>
          <w:rFonts w:asciiTheme="majorHAnsi" w:hAnsiTheme="majorHAnsi"/>
          <w:sz w:val="16"/>
          <w:szCs w:val="16"/>
        </w:rPr>
      </w:pPr>
    </w:p>
    <w:p w14:paraId="40E83133"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16"/>
          <w:szCs w:val="16"/>
        </w:rPr>
        <w:t>s</w:t>
      </w:r>
      <w:r w:rsidR="00C81356" w:rsidRPr="002A465E">
        <w:rPr>
          <w:rFonts w:asciiTheme="majorHAnsi" w:hAnsiTheme="majorHAnsi"/>
          <w:sz w:val="16"/>
          <w:szCs w:val="16"/>
        </w:rPr>
        <w:t>h</w:t>
      </w:r>
      <w:r w:rsidR="00C81356" w:rsidRPr="002A465E">
        <w:rPr>
          <w:rFonts w:asciiTheme="majorHAnsi" w:hAnsiTheme="majorHAnsi"/>
          <w:sz w:val="22"/>
          <w:szCs w:val="22"/>
        </w:rPr>
        <w:t>ort-term rent, mortgage, and utility p</w:t>
      </w:r>
      <w:r w:rsidRPr="002A465E">
        <w:rPr>
          <w:rFonts w:asciiTheme="majorHAnsi" w:hAnsiTheme="majorHAnsi"/>
          <w:sz w:val="22"/>
          <w:szCs w:val="22"/>
        </w:rPr>
        <w:t>ayments to prevent homelessness;</w:t>
      </w:r>
    </w:p>
    <w:p w14:paraId="26B447C6" w14:textId="77777777" w:rsidR="00B53C3C" w:rsidRPr="002A465E" w:rsidRDefault="00B53C3C" w:rsidP="002A465E">
      <w:pPr>
        <w:ind w:left="720"/>
        <w:rPr>
          <w:rFonts w:asciiTheme="majorHAnsi" w:hAnsiTheme="majorHAnsi"/>
          <w:sz w:val="16"/>
          <w:szCs w:val="16"/>
        </w:rPr>
      </w:pPr>
    </w:p>
    <w:p w14:paraId="6D322D0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s</w:t>
      </w:r>
      <w:r w:rsidR="00C81356" w:rsidRPr="002A465E">
        <w:rPr>
          <w:rFonts w:asciiTheme="majorHAnsi" w:hAnsiTheme="majorHAnsi"/>
          <w:sz w:val="22"/>
          <w:szCs w:val="22"/>
        </w:rPr>
        <w:t>upportive services such as health, mental health, housing placement, substance abuse counseling, nutritional services, etc.</w:t>
      </w:r>
      <w:r w:rsidRPr="002A465E">
        <w:rPr>
          <w:rFonts w:asciiTheme="majorHAnsi" w:hAnsiTheme="majorHAnsi"/>
          <w:sz w:val="22"/>
          <w:szCs w:val="22"/>
        </w:rPr>
        <w:t>;</w:t>
      </w:r>
    </w:p>
    <w:p w14:paraId="38F644ED" w14:textId="77777777" w:rsidR="00B53C3C" w:rsidRPr="002A465E" w:rsidRDefault="00B53C3C" w:rsidP="002A465E">
      <w:pPr>
        <w:ind w:left="720"/>
        <w:rPr>
          <w:rFonts w:asciiTheme="majorHAnsi" w:hAnsiTheme="majorHAnsi"/>
          <w:sz w:val="16"/>
          <w:szCs w:val="16"/>
        </w:rPr>
      </w:pPr>
    </w:p>
    <w:p w14:paraId="5ABF1AC7" w14:textId="77777777" w:rsidR="0008608B" w:rsidRPr="002A465E" w:rsidRDefault="0008608B" w:rsidP="002A465E">
      <w:pPr>
        <w:pStyle w:val="ListParagraph"/>
        <w:numPr>
          <w:ilvl w:val="0"/>
          <w:numId w:val="15"/>
        </w:numPr>
        <w:rPr>
          <w:rFonts w:asciiTheme="majorHAnsi" w:hAnsiTheme="majorHAnsi"/>
          <w:sz w:val="22"/>
          <w:szCs w:val="22"/>
        </w:rPr>
      </w:pPr>
      <w:r w:rsidRPr="002A465E">
        <w:rPr>
          <w:rFonts w:asciiTheme="majorHAnsi" w:hAnsiTheme="majorHAnsi"/>
          <w:sz w:val="22"/>
          <w:szCs w:val="22"/>
        </w:rPr>
        <w:t>operating costs for housing; an</w:t>
      </w:r>
      <w:r w:rsidR="00C56368" w:rsidRPr="002A465E">
        <w:rPr>
          <w:rFonts w:asciiTheme="majorHAnsi" w:hAnsiTheme="majorHAnsi"/>
          <w:sz w:val="22"/>
          <w:szCs w:val="22"/>
        </w:rPr>
        <w:t xml:space="preserve">d </w:t>
      </w:r>
      <w:r w:rsidRPr="002A465E">
        <w:rPr>
          <w:rFonts w:asciiTheme="majorHAnsi" w:hAnsiTheme="majorHAnsi"/>
          <w:sz w:val="22"/>
          <w:szCs w:val="22"/>
        </w:rPr>
        <w:t>t</w:t>
      </w:r>
      <w:r w:rsidR="00C81356" w:rsidRPr="002A465E">
        <w:rPr>
          <w:rFonts w:asciiTheme="majorHAnsi" w:hAnsiTheme="majorHAnsi"/>
          <w:sz w:val="22"/>
          <w:szCs w:val="22"/>
        </w:rPr>
        <w:t>echnical assistance to establish and operate a community residence.</w:t>
      </w:r>
    </w:p>
    <w:p w14:paraId="70732699" w14:textId="77777777" w:rsidR="003E683B" w:rsidRPr="002A465E" w:rsidRDefault="003E683B" w:rsidP="002A465E">
      <w:pPr>
        <w:rPr>
          <w:rFonts w:asciiTheme="majorHAnsi" w:hAnsiTheme="majorHAnsi"/>
          <w:sz w:val="22"/>
          <w:szCs w:val="22"/>
        </w:rPr>
      </w:pPr>
    </w:p>
    <w:p w14:paraId="0C9CA16A" w14:textId="77777777" w:rsidR="006F204F" w:rsidRPr="0030476B" w:rsidRDefault="006F204F" w:rsidP="00EA70D5">
      <w:pPr>
        <w:rPr>
          <w:rFonts w:asciiTheme="majorHAnsi" w:hAnsiTheme="majorHAnsi"/>
          <w:sz w:val="12"/>
          <w:szCs w:val="12"/>
        </w:rPr>
        <w:sectPr w:rsidR="006F204F" w:rsidRPr="0030476B" w:rsidSect="002D1A3A">
          <w:headerReference w:type="default" r:id="rId14"/>
          <w:headerReference w:type="first" r:id="rId15"/>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lastRenderedPageBreak/>
        <w:t>AGENCY REQUIREMENTS</w:t>
      </w:r>
    </w:p>
    <w:p w14:paraId="5AAFA90C" w14:textId="1AFD6591" w:rsidR="00B53C3C" w:rsidRPr="002A465E" w:rsidRDefault="00B53C3C" w:rsidP="002A465E">
      <w:pPr>
        <w:jc w:val="center"/>
        <w:rPr>
          <w:rFonts w:asciiTheme="majorHAnsi" w:hAnsiTheme="majorHAnsi"/>
          <w:b/>
          <w:sz w:val="22"/>
          <w:szCs w:val="22"/>
        </w:rPr>
      </w:pPr>
    </w:p>
    <w:p w14:paraId="1FF51132" w14:textId="77777777"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7A16ADB" w14:textId="77777777" w:rsidR="00D8556B" w:rsidRPr="002A465E" w:rsidRDefault="00D8556B" w:rsidP="002A465E">
      <w:pPr>
        <w:rPr>
          <w:rFonts w:asciiTheme="majorHAnsi" w:hAnsiTheme="majorHAnsi"/>
          <w:sz w:val="22"/>
          <w:szCs w:val="22"/>
        </w:rPr>
      </w:pPr>
    </w:p>
    <w:p w14:paraId="3FE2B767"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Non-profit</w:t>
      </w:r>
    </w:p>
    <w:p w14:paraId="268D162C" w14:textId="7D97B409" w:rsidR="00D8556B" w:rsidRPr="002A465E" w:rsidRDefault="00D8556B" w:rsidP="002A465E">
      <w:pPr>
        <w:rPr>
          <w:rFonts w:asciiTheme="majorHAnsi" w:hAnsiTheme="majorHAnsi"/>
          <w:b/>
          <w:sz w:val="22"/>
          <w:szCs w:val="22"/>
        </w:rPr>
      </w:pPr>
      <w:r w:rsidRPr="002A465E">
        <w:rPr>
          <w:rFonts w:asciiTheme="majorHAnsi" w:hAnsiTheme="majorHAnsi"/>
          <w:sz w:val="22"/>
          <w:szCs w:val="22"/>
        </w:rPr>
        <w:t>Applicant agencies must be a public or private non-profit agency.  Applicants must be established, operating agencies as evidence through documentation required in the Activity Recommendation Form.</w:t>
      </w:r>
    </w:p>
    <w:p w14:paraId="0D985BD2" w14:textId="26EF16A3" w:rsidR="00D8556B" w:rsidRPr="002A465E" w:rsidRDefault="00D8556B" w:rsidP="002A465E">
      <w:pPr>
        <w:rPr>
          <w:rFonts w:asciiTheme="majorHAnsi" w:hAnsiTheme="majorHAnsi"/>
          <w:b/>
          <w:sz w:val="22"/>
          <w:szCs w:val="22"/>
        </w:rPr>
      </w:pPr>
    </w:p>
    <w:p w14:paraId="296A7660"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Faith based Agencies</w:t>
      </w:r>
    </w:p>
    <w:p w14:paraId="290745DB" w14:textId="3D816E1F" w:rsidR="00D8556B" w:rsidRPr="002A465E" w:rsidRDefault="00D8556B" w:rsidP="002A465E">
      <w:pPr>
        <w:rPr>
          <w:rFonts w:asciiTheme="majorHAnsi" w:hAnsiTheme="majorHAnsi"/>
          <w:sz w:val="22"/>
          <w:szCs w:val="22"/>
        </w:rPr>
      </w:pPr>
      <w:r w:rsidRPr="002A465E">
        <w:rPr>
          <w:rFonts w:asciiTheme="majorHAnsi" w:hAnsiTheme="majorHAnsi"/>
          <w:sz w:val="22"/>
          <w:szCs w:val="22"/>
        </w:rPr>
        <w:t>Faith based agencies are eligible to apply. HUD issued a final rule amendment allowing faith-based agencies to compete for CDBG funds on the same basis as other non-profits, however, federal funds cannot be used to support the worship or religious instructions.  Religious activities must be offered</w:t>
      </w:r>
      <w:r w:rsidR="00980E6F" w:rsidRPr="002A465E">
        <w:rPr>
          <w:rFonts w:asciiTheme="majorHAnsi" w:hAnsiTheme="majorHAnsi"/>
          <w:sz w:val="22"/>
          <w:szCs w:val="22"/>
        </w:rPr>
        <w:t xml:space="preserve"> separately from the CDBG funded activities.  Faith-based agencies that participate in the CDBG program shall not discriminate against a program beneficiary on the basis of religion or religious belief.  </w:t>
      </w:r>
    </w:p>
    <w:p w14:paraId="170FAFBD" w14:textId="77777777" w:rsidR="00980E6F" w:rsidRPr="002A465E" w:rsidRDefault="00980E6F" w:rsidP="002A465E">
      <w:pPr>
        <w:ind w:left="720"/>
        <w:rPr>
          <w:rFonts w:asciiTheme="majorHAnsi" w:hAnsiTheme="majorHAnsi"/>
          <w:sz w:val="22"/>
          <w:szCs w:val="22"/>
        </w:rPr>
      </w:pPr>
    </w:p>
    <w:p w14:paraId="1C4C1A0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Personnel</w:t>
      </w:r>
    </w:p>
    <w:p w14:paraId="4FD59C95" w14:textId="43BA1F62" w:rsidR="00980E6F" w:rsidRPr="002A465E" w:rsidRDefault="002A465E" w:rsidP="002A465E">
      <w:pPr>
        <w:rPr>
          <w:rFonts w:asciiTheme="majorHAnsi" w:hAnsiTheme="majorHAnsi"/>
          <w:sz w:val="22"/>
          <w:szCs w:val="22"/>
        </w:rPr>
      </w:pPr>
      <w:r w:rsidRPr="002A465E">
        <w:rPr>
          <w:rFonts w:asciiTheme="majorHAnsi" w:hAnsiTheme="majorHAnsi"/>
          <w:sz w:val="22"/>
          <w:szCs w:val="22"/>
        </w:rPr>
        <w:t>T</w:t>
      </w:r>
      <w:r w:rsidR="00980E6F" w:rsidRPr="002A465E">
        <w:rPr>
          <w:rFonts w:asciiTheme="majorHAnsi" w:hAnsiTheme="majorHAnsi"/>
          <w:sz w:val="22"/>
          <w:szCs w:val="22"/>
        </w:rPr>
        <w:t xml:space="preserve">he agency must provide adequate administration of the program to ensure delivery of the services.  If the project is accepted for funding, the agency must provide a copy of its Personnel Policies and Drug-Free Workplace Policy. </w:t>
      </w:r>
    </w:p>
    <w:p w14:paraId="50E4DF70" w14:textId="77777777" w:rsidR="00980E6F" w:rsidRPr="002A465E" w:rsidRDefault="00980E6F" w:rsidP="002A465E">
      <w:pPr>
        <w:rPr>
          <w:rFonts w:asciiTheme="majorHAnsi" w:hAnsiTheme="majorHAnsi"/>
          <w:sz w:val="22"/>
          <w:szCs w:val="22"/>
        </w:rPr>
      </w:pPr>
    </w:p>
    <w:p w14:paraId="4266C59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Non-Discrimination</w:t>
      </w:r>
    </w:p>
    <w:p w14:paraId="775CA752" w14:textId="5579F2DC" w:rsidR="00980E6F" w:rsidRPr="002A465E" w:rsidRDefault="00980E6F" w:rsidP="002A465E">
      <w:pPr>
        <w:rPr>
          <w:rFonts w:asciiTheme="majorHAnsi" w:hAnsiTheme="majorHAnsi"/>
          <w:sz w:val="22"/>
          <w:szCs w:val="22"/>
        </w:rPr>
      </w:pPr>
      <w:r w:rsidRPr="002A465E">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388BFA9D" w14:textId="77777777" w:rsidR="00980E6F" w:rsidRPr="002A465E" w:rsidRDefault="00980E6F" w:rsidP="002A465E">
      <w:pPr>
        <w:rPr>
          <w:rFonts w:asciiTheme="majorHAnsi" w:hAnsiTheme="majorHAnsi"/>
          <w:sz w:val="22"/>
          <w:szCs w:val="22"/>
        </w:rPr>
      </w:pPr>
    </w:p>
    <w:p w14:paraId="71407CFC" w14:textId="77777777" w:rsidR="002A465E" w:rsidRPr="002A465E" w:rsidRDefault="00980E6F" w:rsidP="002A465E">
      <w:pPr>
        <w:rPr>
          <w:rFonts w:asciiTheme="majorHAnsi" w:hAnsiTheme="majorHAnsi"/>
          <w:i/>
          <w:sz w:val="22"/>
          <w:szCs w:val="22"/>
        </w:rPr>
      </w:pPr>
      <w:r w:rsidRPr="002A465E">
        <w:rPr>
          <w:rFonts w:asciiTheme="majorHAnsi" w:hAnsiTheme="majorHAnsi"/>
          <w:b/>
          <w:i/>
          <w:sz w:val="22"/>
          <w:szCs w:val="22"/>
        </w:rPr>
        <w:t>Accounting</w:t>
      </w:r>
    </w:p>
    <w:p w14:paraId="6D1A1C65" w14:textId="4DB9F032" w:rsidR="00D8556B" w:rsidRPr="002A465E" w:rsidRDefault="00980E6F" w:rsidP="002A465E">
      <w:pPr>
        <w:rPr>
          <w:rFonts w:asciiTheme="majorHAnsi" w:hAnsiTheme="majorHAnsi"/>
          <w:sz w:val="22"/>
          <w:szCs w:val="22"/>
        </w:rPr>
      </w:pPr>
      <w:r w:rsidRPr="002A465E">
        <w:rPr>
          <w:rFonts w:asciiTheme="majorHAnsi" w:hAnsiTheme="majorHAnsi"/>
          <w:sz w:val="22"/>
          <w:szCs w:val="22"/>
        </w:rPr>
        <w:t xml:space="preserve">Each agency shall maintain accounting records which are in accordance with general accepted accounting principles and auditing practices, such as described in </w:t>
      </w:r>
      <w:r w:rsidR="00BB3C45" w:rsidRPr="002A465E">
        <w:rPr>
          <w:rFonts w:asciiTheme="majorHAnsi" w:hAnsiTheme="majorHAnsi"/>
          <w:sz w:val="22"/>
          <w:szCs w:val="22"/>
        </w:rPr>
        <w:t>2 CFR Part 200, Uniform Administrative Requirements, Cost Principles, and Audit Requirements for Federal Awards as applicable.</w:t>
      </w:r>
    </w:p>
    <w:p w14:paraId="1DC033D9" w14:textId="77777777" w:rsidR="00BB3C45" w:rsidRPr="002A465E" w:rsidRDefault="00BB3C45" w:rsidP="002A465E">
      <w:pPr>
        <w:rPr>
          <w:rFonts w:asciiTheme="majorHAnsi" w:hAnsiTheme="majorHAnsi"/>
          <w:b/>
          <w:sz w:val="22"/>
          <w:szCs w:val="22"/>
          <w:u w:val="single"/>
        </w:rPr>
      </w:pPr>
    </w:p>
    <w:p w14:paraId="3E942421" w14:textId="77777777" w:rsidR="002A465E" w:rsidRPr="002A465E" w:rsidRDefault="00BB568B" w:rsidP="002A465E">
      <w:pPr>
        <w:rPr>
          <w:rFonts w:asciiTheme="majorHAnsi" w:hAnsiTheme="majorHAnsi"/>
          <w:b/>
          <w:i/>
          <w:sz w:val="22"/>
          <w:szCs w:val="22"/>
        </w:rPr>
      </w:pPr>
      <w:r w:rsidRPr="002A465E">
        <w:rPr>
          <w:rFonts w:asciiTheme="majorHAnsi" w:hAnsiTheme="majorHAnsi"/>
          <w:b/>
          <w:i/>
          <w:sz w:val="22"/>
          <w:szCs w:val="22"/>
        </w:rPr>
        <w:t>Audits and Financial Reports</w:t>
      </w:r>
    </w:p>
    <w:p w14:paraId="7191C7B2" w14:textId="79FB73BD" w:rsidR="00D8556B" w:rsidRPr="002A465E" w:rsidRDefault="00BB568B" w:rsidP="002A465E">
      <w:pPr>
        <w:rPr>
          <w:rFonts w:asciiTheme="majorHAnsi" w:hAnsiTheme="majorHAnsi"/>
          <w:sz w:val="22"/>
          <w:szCs w:val="22"/>
        </w:rPr>
      </w:pPr>
      <w:r w:rsidRPr="002A465E">
        <w:rPr>
          <w:rFonts w:asciiTheme="majorHAnsi" w:hAnsiTheme="majorHAnsi"/>
          <w:sz w:val="22"/>
          <w:szCs w:val="22"/>
        </w:rPr>
        <w:t>An agency must provide a copy of its most recent Independent Audit and Management letter.  Non-federal entities that expend $</w:t>
      </w:r>
      <w:r w:rsidR="00BB3C45" w:rsidRPr="002A465E">
        <w:rPr>
          <w:rFonts w:asciiTheme="majorHAnsi" w:hAnsiTheme="majorHAnsi"/>
          <w:sz w:val="22"/>
          <w:szCs w:val="22"/>
        </w:rPr>
        <w:t>75</w:t>
      </w:r>
      <w:r w:rsidRPr="002A465E">
        <w:rPr>
          <w:rFonts w:asciiTheme="majorHAnsi" w:hAnsiTheme="majorHAnsi"/>
          <w:sz w:val="22"/>
          <w:szCs w:val="22"/>
        </w:rPr>
        <w:t>0,000 or more in a year in federal awards shall have a single or program-specific audit conducted for that year.  Non-federal entities that expend less than $</w:t>
      </w:r>
      <w:r w:rsidR="00BB3C45" w:rsidRPr="002A465E">
        <w:rPr>
          <w:rFonts w:asciiTheme="majorHAnsi" w:hAnsiTheme="majorHAnsi"/>
          <w:sz w:val="22"/>
          <w:szCs w:val="22"/>
        </w:rPr>
        <w:t>75</w:t>
      </w:r>
      <w:r w:rsidRPr="002A465E">
        <w:rPr>
          <w:rFonts w:asciiTheme="majorHAnsi" w:hAnsiTheme="majorHAnsi"/>
          <w:sz w:val="22"/>
          <w:szCs w:val="22"/>
        </w:rPr>
        <w:t xml:space="preserve">0,000 a year in federal awards must submit a financial statement and other support documents </w:t>
      </w:r>
      <w:bookmarkStart w:id="88" w:name="_GoBack"/>
      <w:r w:rsidRPr="002A465E">
        <w:rPr>
          <w:rFonts w:asciiTheme="majorHAnsi" w:hAnsiTheme="majorHAnsi"/>
          <w:sz w:val="22"/>
          <w:szCs w:val="22"/>
        </w:rPr>
        <w:t>to show how the CDBG</w:t>
      </w:r>
      <w:r w:rsidR="00E50F6A" w:rsidRPr="002A465E">
        <w:rPr>
          <w:rFonts w:asciiTheme="majorHAnsi" w:hAnsiTheme="majorHAnsi"/>
          <w:sz w:val="22"/>
          <w:szCs w:val="22"/>
        </w:rPr>
        <w:t>,</w:t>
      </w:r>
      <w:r w:rsidR="00C56368" w:rsidRPr="002A465E">
        <w:rPr>
          <w:rFonts w:asciiTheme="majorHAnsi" w:hAnsiTheme="majorHAnsi"/>
          <w:sz w:val="22"/>
          <w:szCs w:val="22"/>
        </w:rPr>
        <w:t xml:space="preserve"> </w:t>
      </w:r>
      <w:r w:rsidR="00E50F6A" w:rsidRPr="002A465E">
        <w:rPr>
          <w:rFonts w:asciiTheme="majorHAnsi" w:hAnsiTheme="majorHAnsi"/>
          <w:sz w:val="22"/>
          <w:szCs w:val="22"/>
        </w:rPr>
        <w:t>ESG, or HOPWA</w:t>
      </w:r>
      <w:r w:rsidRPr="002A465E">
        <w:rPr>
          <w:rFonts w:asciiTheme="majorHAnsi" w:hAnsiTheme="majorHAnsi"/>
          <w:sz w:val="22"/>
          <w:szCs w:val="22"/>
        </w:rPr>
        <w:t xml:space="preserve"> funds were utilized</w:t>
      </w:r>
      <w:r w:rsidR="00BB3C45" w:rsidRPr="002A465E">
        <w:rPr>
          <w:rFonts w:asciiTheme="majorHAnsi" w:hAnsiTheme="majorHAnsi"/>
          <w:sz w:val="22"/>
          <w:szCs w:val="22"/>
        </w:rPr>
        <w:t xml:space="preserve">.  Local governments and nonprofit </w:t>
      </w:r>
      <w:bookmarkEnd w:id="88"/>
      <w:r w:rsidR="00BB3C45" w:rsidRPr="002A465E">
        <w:rPr>
          <w:rFonts w:asciiTheme="majorHAnsi" w:hAnsiTheme="majorHAnsi"/>
          <w:sz w:val="22"/>
          <w:szCs w:val="22"/>
        </w:rPr>
        <w:t>agencies are required to comply with 2 CFR Part 200, Subpart F.</w:t>
      </w:r>
    </w:p>
    <w:p w14:paraId="00A6FCE4" w14:textId="77777777" w:rsidR="00BB3C45" w:rsidRPr="002A465E" w:rsidRDefault="00BB3C45" w:rsidP="002A465E">
      <w:pPr>
        <w:rPr>
          <w:rFonts w:asciiTheme="majorHAnsi" w:hAnsiTheme="majorHAnsi"/>
          <w:b/>
          <w:sz w:val="22"/>
          <w:szCs w:val="22"/>
        </w:rPr>
      </w:pPr>
    </w:p>
    <w:p w14:paraId="39B3B382" w14:textId="77777777" w:rsidR="002A465E" w:rsidRPr="002A465E" w:rsidRDefault="00BB568B" w:rsidP="002A465E">
      <w:pPr>
        <w:rPr>
          <w:rFonts w:asciiTheme="majorHAnsi" w:hAnsiTheme="majorHAnsi"/>
          <w:b/>
          <w:i/>
          <w:sz w:val="22"/>
          <w:szCs w:val="22"/>
        </w:rPr>
      </w:pPr>
      <w:r w:rsidRPr="002A465E">
        <w:rPr>
          <w:rFonts w:asciiTheme="majorHAnsi" w:hAnsiTheme="majorHAnsi"/>
          <w:b/>
          <w:i/>
          <w:sz w:val="22"/>
          <w:szCs w:val="22"/>
        </w:rPr>
        <w:t>Insurance</w:t>
      </w:r>
    </w:p>
    <w:p w14:paraId="214068CF" w14:textId="2E136919" w:rsidR="008F4FF1" w:rsidRPr="0030476B" w:rsidRDefault="00BB568B" w:rsidP="002A465E">
      <w:pPr>
        <w:rPr>
          <w:rFonts w:asciiTheme="majorHAnsi" w:hAnsiTheme="majorHAnsi"/>
        </w:rPr>
        <w:sectPr w:rsidR="008F4FF1" w:rsidRPr="0030476B" w:rsidSect="0003548E">
          <w:headerReference w:type="default" r:id="rId16"/>
          <w:footerReference w:type="default" r:id="rId17"/>
          <w:headerReference w:type="first" r:id="rId18"/>
          <w:footerReference w:type="first" r:id="rId19"/>
          <w:pgSz w:w="12240" w:h="15840" w:code="1"/>
          <w:pgMar w:top="1440" w:right="1440" w:bottom="1440" w:left="1440" w:header="864" w:footer="720" w:gutter="0"/>
          <w:pgNumType w:start="1"/>
          <w:cols w:space="720"/>
          <w:docGrid w:linePitch="360"/>
        </w:sectPr>
      </w:pPr>
      <w:r w:rsidRPr="002A465E">
        <w:rPr>
          <w:rFonts w:asciiTheme="majorHAnsi" w:hAnsiTheme="majorHAnsi"/>
          <w:sz w:val="22"/>
          <w:szCs w:val="22"/>
        </w:rPr>
        <w:t>Once an agency’s project has been awarded funds, at the time signing of the agreement, the agency must provide evidence of insurance, including, but not limited to,</w:t>
      </w:r>
      <w:r w:rsidR="00CF2E1D" w:rsidRPr="002A465E">
        <w:rPr>
          <w:rFonts w:asciiTheme="majorHAnsi" w:hAnsiTheme="majorHAnsi"/>
          <w:sz w:val="22"/>
          <w:szCs w:val="22"/>
        </w:rPr>
        <w:t xml:space="preserve"> (1)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 (2) automobile liability insurance with at least $1,000,000 combined single limit coverage to include owned, non-owned and hired automobiles and in compliance with and as </w:t>
      </w:r>
      <w:r w:rsidR="00CF2E1D" w:rsidRPr="002A465E">
        <w:rPr>
          <w:rFonts w:asciiTheme="majorHAnsi" w:hAnsiTheme="majorHAnsi"/>
          <w:sz w:val="22"/>
          <w:szCs w:val="22"/>
        </w:rPr>
        <w:lastRenderedPageBreak/>
        <w:t xml:space="preserve">required by the laws of Maryland; and (3) worker’s compensation statutory benefits as required by the laws of the State of Maryland and employee’s liability coverage with limits of at least $100,000 each accident, $100,000 employee disease, and $500,000 disease policy limits, and as required by the laws of Maryland and any </w:t>
      </w:r>
      <w:r w:rsidRPr="002A465E">
        <w:rPr>
          <w:rFonts w:asciiTheme="majorHAnsi" w:hAnsiTheme="majorHAnsi"/>
          <w:sz w:val="22"/>
          <w:szCs w:val="22"/>
        </w:rPr>
        <w:t xml:space="preserve">other coverage as deemed necessary by ACDS, with an indemnification and hold harmless acceptable to ACDS and naming </w:t>
      </w:r>
      <w:r w:rsidR="008F4FF1" w:rsidRPr="002A465E">
        <w:rPr>
          <w:rFonts w:asciiTheme="majorHAnsi" w:hAnsiTheme="majorHAnsi"/>
          <w:sz w:val="22"/>
          <w:szCs w:val="22"/>
        </w:rPr>
        <w:t>ACDS as an additional insured.</w:t>
      </w:r>
    </w:p>
    <w:p w14:paraId="07630981" w14:textId="28C6FCCA" w:rsidR="0003548E" w:rsidRPr="007B6E5D" w:rsidRDefault="0003548E" w:rsidP="006F204F">
      <w:pPr>
        <w:jc w:val="center"/>
        <w:rPr>
          <w:rFonts w:asciiTheme="majorHAnsi" w:hAnsiTheme="majorHAnsi"/>
          <w:b/>
          <w:sz w:val="28"/>
          <w:szCs w:val="28"/>
        </w:rPr>
      </w:pPr>
      <w:r w:rsidRPr="007B6E5D">
        <w:rPr>
          <w:rFonts w:asciiTheme="majorHAnsi" w:hAnsiTheme="majorHAnsi"/>
          <w:b/>
          <w:sz w:val="28"/>
          <w:szCs w:val="28"/>
        </w:rPr>
        <w:lastRenderedPageBreak/>
        <w:t>ANNE ARUNDEL COUNTY</w:t>
      </w:r>
    </w:p>
    <w:p w14:paraId="38955FCE" w14:textId="1411BBEC" w:rsidR="006F204F" w:rsidRPr="007B6E5D" w:rsidRDefault="006F204F" w:rsidP="006F204F">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AC1782">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AC1782">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AC1782">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AC1782">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AC1782">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7B6E5D">
            <w:pPr>
              <w:ind w:left="342" w:hanging="270"/>
              <w:rPr>
                <w:rFonts w:asciiTheme="majorHAnsi" w:hAnsiTheme="majorHAnsi"/>
                <w:i/>
                <w:sz w:val="18"/>
                <w:szCs w:val="18"/>
              </w:rPr>
            </w:pPr>
          </w:p>
          <w:p w14:paraId="1F8A180A"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7B6E5D">
            <w:pPr>
              <w:rPr>
                <w:rFonts w:asciiTheme="majorHAnsi" w:hAnsiTheme="majorHAnsi"/>
                <w:sz w:val="18"/>
                <w:szCs w:val="18"/>
              </w:rPr>
            </w:pPr>
          </w:p>
          <w:p w14:paraId="2EFDE8A6"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AC1782">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AC1782">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7B6E5D">
            <w:pPr>
              <w:pStyle w:val="ListParagraph"/>
              <w:numPr>
                <w:ilvl w:val="0"/>
                <w:numId w:val="20"/>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7B6E5D">
            <w:pPr>
              <w:rPr>
                <w:rFonts w:asciiTheme="majorHAnsi" w:hAnsiTheme="majorHAnsi"/>
                <w:sz w:val="18"/>
                <w:szCs w:val="18"/>
              </w:rPr>
            </w:pPr>
          </w:p>
          <w:p w14:paraId="1CA3D679"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AC1782">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00AF2A05" w14:textId="77777777" w:rsidR="007B6E5D" w:rsidRDefault="007B6E5D" w:rsidP="00AC1782">
            <w:pPr>
              <w:rPr>
                <w:rFonts w:asciiTheme="majorHAnsi" w:hAnsiTheme="majorHAnsi"/>
                <w:sz w:val="18"/>
                <w:szCs w:val="18"/>
              </w:rPr>
            </w:pPr>
          </w:p>
          <w:p w14:paraId="28E56914" w14:textId="7EAAFCBF" w:rsidR="0003548E" w:rsidRPr="007B6E5D" w:rsidRDefault="0003548E" w:rsidP="00AC1782">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AC1782">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7B6E5D">
            <w:pPr>
              <w:rPr>
                <w:rFonts w:asciiTheme="majorHAnsi" w:hAnsiTheme="majorHAnsi"/>
                <w:sz w:val="18"/>
                <w:szCs w:val="18"/>
              </w:rPr>
            </w:pPr>
          </w:p>
          <w:p w14:paraId="691142D4"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AC1782">
            <w:pPr>
              <w:spacing w:line="276" w:lineRule="auto"/>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AC1782">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7B6E5D">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7B6E5D">
            <w:pPr>
              <w:pStyle w:val="ListParagraph"/>
              <w:rPr>
                <w:rFonts w:asciiTheme="majorHAnsi" w:hAnsiTheme="majorHAnsi"/>
                <w:sz w:val="18"/>
                <w:szCs w:val="18"/>
              </w:rPr>
            </w:pPr>
          </w:p>
          <w:p w14:paraId="661C83D5"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7B6E5D">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E877BA">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lastRenderedPageBreak/>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7B6E5D">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7B6E5D">
            <w:pPr>
              <w:pStyle w:val="ListParagraph"/>
              <w:numPr>
                <w:ilvl w:val="0"/>
                <w:numId w:val="21"/>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7B6E5D">
            <w:pPr>
              <w:pStyle w:val="ListParagraph"/>
              <w:numPr>
                <w:ilvl w:val="0"/>
                <w:numId w:val="22"/>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E03C53">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1EA503FA" w14:textId="47D076DA" w:rsidR="002E5730" w:rsidRPr="002E5730" w:rsidRDefault="002E5730" w:rsidP="002E5730">
            <w:pPr>
              <w:jc w:val="center"/>
              <w:rPr>
                <w:rFonts w:asciiTheme="majorHAnsi" w:hAnsiTheme="majorHAnsi"/>
                <w:b/>
              </w:rPr>
            </w:pPr>
            <w:r w:rsidRPr="0030476B">
              <w:rPr>
                <w:rFonts w:asciiTheme="majorHAnsi" w:hAnsiTheme="majorHAnsi"/>
                <w:b/>
                <w:sz w:val="32"/>
                <w:szCs w:val="32"/>
              </w:rPr>
              <w:lastRenderedPageBreak/>
              <w:br w:type="page"/>
            </w: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E5730">
            <w:pPr>
              <w:pStyle w:val="ListParagraph"/>
              <w:numPr>
                <w:ilvl w:val="0"/>
                <w:numId w:val="20"/>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E5730">
            <w:pPr>
              <w:pStyle w:val="ListParagraph"/>
              <w:numPr>
                <w:ilvl w:val="0"/>
                <w:numId w:val="20"/>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5F71CBE" w14:textId="1D0ACAE0" w:rsidR="002E5730" w:rsidRDefault="002E5730" w:rsidP="00416AFD">
      <w:pPr>
        <w:rPr>
          <w:rFonts w:asciiTheme="majorHAnsi" w:hAnsiTheme="majorHAnsi"/>
        </w:rPr>
      </w:pPr>
    </w:p>
    <w:p w14:paraId="4215BCCE" w14:textId="77777777" w:rsidR="002E5730" w:rsidRDefault="002E5730">
      <w:pPr>
        <w:rPr>
          <w:rFonts w:asciiTheme="majorHAnsi" w:hAnsiTheme="majorHAnsi"/>
        </w:rPr>
      </w:pPr>
      <w:r>
        <w:rPr>
          <w:rFonts w:asciiTheme="majorHAnsi" w:hAnsiTheme="majorHAnsi"/>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1126186A" w:rsidR="002E5730" w:rsidRPr="00961CA9" w:rsidRDefault="002E5730" w:rsidP="00BB3C45">
            <w:pPr>
              <w:jc w:val="center"/>
              <w:rPr>
                <w:rFonts w:asciiTheme="majorHAnsi" w:hAnsiTheme="majorHAnsi"/>
                <w:b/>
              </w:rPr>
            </w:pPr>
            <w:r w:rsidRPr="00961CA9">
              <w:rPr>
                <w:rFonts w:asciiTheme="majorHAnsi" w:hAnsiTheme="majorHAnsi"/>
                <w:b/>
              </w:rPr>
              <w:lastRenderedPageBreak/>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E5730">
            <w:pPr>
              <w:pStyle w:val="ListParagraph"/>
              <w:numPr>
                <w:ilvl w:val="0"/>
                <w:numId w:val="20"/>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E5730">
            <w:pPr>
              <w:pStyle w:val="ListParagraph"/>
              <w:numPr>
                <w:ilvl w:val="0"/>
                <w:numId w:val="21"/>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E5730">
            <w:pPr>
              <w:pStyle w:val="ListParagraph"/>
              <w:numPr>
                <w:ilvl w:val="0"/>
                <w:numId w:val="20"/>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E5730">
            <w:pPr>
              <w:pStyle w:val="ListParagraph"/>
              <w:numPr>
                <w:ilvl w:val="0"/>
                <w:numId w:val="20"/>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w:t>
            </w:r>
            <w:proofErr w:type="spellStart"/>
            <w:r w:rsidRPr="002E5730">
              <w:rPr>
                <w:rFonts w:asciiTheme="majorHAnsi" w:hAnsiTheme="majorHAnsi"/>
                <w:sz w:val="18"/>
                <w:szCs w:val="18"/>
              </w:rPr>
              <w:t>i</w:t>
            </w:r>
            <w:proofErr w:type="spellEnd"/>
            <w:r w:rsidRPr="002E5730">
              <w:rPr>
                <w:rFonts w:asciiTheme="majorHAnsi" w:hAnsiTheme="majorHAnsi"/>
                <w:sz w:val="18"/>
                <w:szCs w:val="18"/>
              </w:rPr>
              <w:t>)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25790F">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lastRenderedPageBreak/>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E5730">
            <w:pPr>
              <w:pStyle w:val="ListParagraph"/>
              <w:numPr>
                <w:ilvl w:val="0"/>
                <w:numId w:val="44"/>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541540BD" w14:textId="77777777" w:rsidR="00416AFD" w:rsidRPr="00961CA9" w:rsidRDefault="00416AFD" w:rsidP="00BB3C45">
            <w:pPr>
              <w:jc w:val="center"/>
              <w:rPr>
                <w:rFonts w:asciiTheme="majorHAnsi" w:hAnsiTheme="majorHAnsi"/>
                <w:b/>
              </w:rPr>
            </w:pPr>
            <w:r w:rsidRPr="00B61754">
              <w:rPr>
                <w:rFonts w:asciiTheme="majorHAnsi" w:hAnsiTheme="majorHAnsi"/>
                <w:b/>
                <w:sz w:val="26"/>
                <w:szCs w:val="26"/>
              </w:rPr>
              <w:br w:type="page"/>
            </w:r>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E5730">
            <w:pPr>
              <w:pStyle w:val="ListParagraph"/>
              <w:numPr>
                <w:ilvl w:val="0"/>
                <w:numId w:val="21"/>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416AFD">
            <w:pPr>
              <w:pStyle w:val="ListParagraph"/>
              <w:numPr>
                <w:ilvl w:val="0"/>
                <w:numId w:val="21"/>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63786595"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0F5CBE">
        <w:rPr>
          <w:rFonts w:asciiTheme="majorHAnsi" w:hAnsiTheme="majorHAnsi"/>
          <w:noProof/>
          <w:sz w:val="12"/>
          <w:szCs w:val="12"/>
        </w:rPr>
        <w:t>K:\Planning\Planning Documents\Budget Process\2020\Applications\Public Service Application.LFY 2020.docx</w:t>
      </w:r>
      <w:r w:rsidRPr="0030476B">
        <w:rPr>
          <w:rFonts w:asciiTheme="majorHAnsi" w:hAnsiTheme="majorHAnsi"/>
          <w:sz w:val="12"/>
          <w:szCs w:val="12"/>
        </w:rPr>
        <w:fldChar w:fldCharType="end"/>
      </w:r>
    </w:p>
    <w:sectPr w:rsidR="006131FD" w:rsidRPr="0030476B" w:rsidSect="00E03C53">
      <w:headerReference w:type="default" r:id="rId20"/>
      <w:footerReference w:type="default" r:id="rId21"/>
      <w:headerReference w:type="first" r:id="rId22"/>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ACFD" w14:textId="77777777" w:rsidR="002A465E" w:rsidRDefault="002A465E">
      <w:r>
        <w:separator/>
      </w:r>
    </w:p>
  </w:endnote>
  <w:endnote w:type="continuationSeparator" w:id="0">
    <w:p w14:paraId="3AADD595" w14:textId="77777777" w:rsidR="002A465E" w:rsidRDefault="002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8E74" w14:textId="77777777" w:rsidR="002A465E" w:rsidRDefault="002A465E" w:rsidP="00AE36ED">
    <w:pPr>
      <w:pStyle w:val="Header"/>
      <w:tabs>
        <w:tab w:val="clear" w:pos="8640"/>
        <w:tab w:val="left" w:pos="8664"/>
      </w:tabs>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A1EB" w14:textId="0CAD45BD" w:rsidR="002A465E" w:rsidRPr="002A465E" w:rsidRDefault="002A465E" w:rsidP="002A46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FF03" w14:textId="74EC8951" w:rsidR="002A465E" w:rsidRPr="00E03C53" w:rsidRDefault="002A465E" w:rsidP="00E03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4B0A" w14:textId="77777777" w:rsidR="002A465E" w:rsidRDefault="002A465E">
      <w:r>
        <w:separator/>
      </w:r>
    </w:p>
  </w:footnote>
  <w:footnote w:type="continuationSeparator" w:id="0">
    <w:p w14:paraId="517AF7D7" w14:textId="77777777" w:rsidR="002A465E" w:rsidRDefault="002A4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626" w14:textId="04A19AAE" w:rsidR="002A465E" w:rsidRPr="00F56C05" w:rsidRDefault="002A465E" w:rsidP="00D63ABB">
    <w:pPr>
      <w:pStyle w:val="Header"/>
      <w:rPr>
        <w:rFonts w:ascii="Cambria" w:hAnsi="Cambria"/>
        <w:sz w:val="16"/>
        <w:szCs w:val="16"/>
      </w:rPr>
    </w:pPr>
    <w:r>
      <w:rPr>
        <w:rFonts w:ascii="Cambria" w:hAnsi="Cambria"/>
        <w:sz w:val="16"/>
        <w:szCs w:val="16"/>
      </w:rPr>
      <w:t>Anne Arundel County</w:t>
    </w:r>
  </w:p>
  <w:p w14:paraId="64946584" w14:textId="48968638" w:rsidR="002A465E" w:rsidRPr="00F56C05" w:rsidRDefault="002A465E"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20</w:t>
    </w:r>
    <w:r w:rsidRPr="00F56C05">
      <w:rPr>
        <w:rFonts w:ascii="Cambria" w:hAnsi="Cambria"/>
        <w:sz w:val="16"/>
        <w:szCs w:val="16"/>
      </w:rPr>
      <w:t xml:space="preserve"> </w:t>
    </w:r>
    <w:r>
      <w:rPr>
        <w:rFonts w:ascii="Cambria" w:hAnsi="Cambria"/>
        <w:sz w:val="16"/>
        <w:szCs w:val="16"/>
      </w:rPr>
      <w:t xml:space="preserve">Public Services Administration </w:t>
    </w:r>
    <w:r w:rsidRPr="00F56C05">
      <w:rPr>
        <w:rFonts w:ascii="Cambria" w:hAnsi="Cambria"/>
        <w:sz w:val="16"/>
        <w:szCs w:val="16"/>
      </w:rPr>
      <w:t>Application Packet</w:t>
    </w:r>
  </w:p>
  <w:p w14:paraId="2C076081" w14:textId="77777777" w:rsidR="002A465E" w:rsidRPr="00F56C05" w:rsidRDefault="002A465E" w:rsidP="00D63ABB">
    <w:pPr>
      <w:pStyle w:val="Header"/>
      <w:rPr>
        <w:rFonts w:ascii="Cambria" w:hAnsi="Cambria"/>
        <w:sz w:val="16"/>
        <w:szCs w:val="16"/>
      </w:rPr>
    </w:pPr>
    <w:r w:rsidRPr="00F56C05">
      <w:rPr>
        <w:rFonts w:ascii="Cambria" w:hAnsi="Cambria"/>
        <w:sz w:val="16"/>
        <w:szCs w:val="16"/>
      </w:rPr>
      <w:t>Arundel Community Development Services, Inc.</w:t>
    </w:r>
  </w:p>
  <w:p w14:paraId="320E0FC1" w14:textId="77777777" w:rsidR="002A465E" w:rsidRPr="00F56C05" w:rsidRDefault="002A465E" w:rsidP="00D63ABB">
    <w:pPr>
      <w:pStyle w:val="Header"/>
      <w:pBdr>
        <w:bottom w:val="single" w:sz="4" w:space="1" w:color="auto"/>
      </w:pBdr>
      <w:rPr>
        <w:rFonts w:ascii="Cambria" w:hAnsi="Cambria"/>
        <w:sz w:val="16"/>
        <w:szCs w:val="16"/>
      </w:rPr>
    </w:pPr>
  </w:p>
  <w:p w14:paraId="607F1F40" w14:textId="77777777" w:rsidR="002A465E" w:rsidRPr="00F56C05" w:rsidRDefault="002A465E" w:rsidP="00D63ABB">
    <w:pPr>
      <w:pStyle w:val="Header"/>
      <w:rPr>
        <w:rFonts w:ascii="Cambria" w:hAnsi="Cambria"/>
        <w:sz w:val="16"/>
        <w:szCs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2D1A3A" w:rsidRPr="0003548E" w:rsidRDefault="0003548E"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2D1A3A" w:rsidRPr="0003548E" w:rsidRDefault="002D1A3A" w:rsidP="002D1A3A">
    <w:pPr>
      <w:pStyle w:val="Header"/>
      <w:pBdr>
        <w:bottom w:val="single" w:sz="4" w:space="1" w:color="auto"/>
      </w:pBdr>
      <w:rPr>
        <w:rFonts w:ascii="Cambria" w:hAnsi="Cambria"/>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E5415C" w:rsidRDefault="00E541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45F" w14:textId="77777777" w:rsidR="00E5415C" w:rsidRPr="00F56C05" w:rsidRDefault="00E5415C" w:rsidP="00D63ABB">
    <w:pPr>
      <w:pStyle w:val="Header"/>
      <w:rPr>
        <w:rFonts w:ascii="Cambria" w:hAnsi="Cambria"/>
        <w:sz w:val="16"/>
        <w:szCs w:val="16"/>
      </w:rPr>
    </w:pPr>
    <w:r>
      <w:rPr>
        <w:rFonts w:ascii="Cambria" w:hAnsi="Cambria"/>
        <w:sz w:val="16"/>
        <w:szCs w:val="16"/>
      </w:rPr>
      <w:t>Anne Arundel County</w:t>
    </w:r>
  </w:p>
  <w:p w14:paraId="7FE73376" w14:textId="77777777" w:rsidR="00E5415C" w:rsidRPr="00F56C05" w:rsidRDefault="00E5415C"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20</w:t>
    </w:r>
    <w:r w:rsidRPr="00F56C05">
      <w:rPr>
        <w:rFonts w:ascii="Cambria" w:hAnsi="Cambria"/>
        <w:sz w:val="16"/>
        <w:szCs w:val="16"/>
      </w:rPr>
      <w:t xml:space="preserve"> </w:t>
    </w:r>
    <w:r>
      <w:rPr>
        <w:rFonts w:ascii="Cambria" w:hAnsi="Cambria"/>
        <w:sz w:val="16"/>
        <w:szCs w:val="16"/>
      </w:rPr>
      <w:t xml:space="preserve">Public Services Administration </w:t>
    </w:r>
    <w:r w:rsidRPr="00F56C05">
      <w:rPr>
        <w:rFonts w:ascii="Cambria" w:hAnsi="Cambria"/>
        <w:sz w:val="16"/>
        <w:szCs w:val="16"/>
      </w:rPr>
      <w:t>Application Packet</w:t>
    </w:r>
  </w:p>
  <w:p w14:paraId="63AE237C" w14:textId="77777777" w:rsidR="00E5415C" w:rsidRPr="00F56C05" w:rsidRDefault="00E5415C" w:rsidP="00D63ABB">
    <w:pPr>
      <w:pStyle w:val="Header"/>
      <w:rPr>
        <w:rFonts w:ascii="Cambria" w:hAnsi="Cambria"/>
        <w:sz w:val="16"/>
        <w:szCs w:val="16"/>
      </w:rPr>
    </w:pPr>
    <w:r w:rsidRPr="00F56C05">
      <w:rPr>
        <w:rFonts w:ascii="Cambria" w:hAnsi="Cambria"/>
        <w:sz w:val="16"/>
        <w:szCs w:val="16"/>
      </w:rPr>
      <w:t>Arundel Community Development Services, Inc.</w:t>
    </w:r>
  </w:p>
  <w:p w14:paraId="2A94425C" w14:textId="77777777" w:rsidR="00E5415C" w:rsidRPr="00F56C05" w:rsidRDefault="00E5415C" w:rsidP="00D63ABB">
    <w:pPr>
      <w:pStyle w:val="Header"/>
      <w:pBdr>
        <w:bottom w:val="single" w:sz="4" w:space="1" w:color="auto"/>
      </w:pBdr>
      <w:rPr>
        <w:rFonts w:ascii="Cambria" w:hAnsi="Cambria"/>
        <w:sz w:val="16"/>
        <w:szCs w:val="16"/>
      </w:rPr>
    </w:pPr>
  </w:p>
  <w:p w14:paraId="14C295FF" w14:textId="77777777" w:rsidR="00E5415C" w:rsidRPr="00F56C05" w:rsidRDefault="00E5415C" w:rsidP="00D63ABB">
    <w:pPr>
      <w:pStyle w:val="Header"/>
      <w:rPr>
        <w:rFonts w:ascii="Cambria" w:hAnsi="Cambri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2A465E" w:rsidRDefault="002D1A3A"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2D1A3A" w:rsidRPr="002D1A3A" w:rsidRDefault="002D1A3A"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E5415C" w:rsidRDefault="00E5415C"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E5415C" w:rsidRPr="002D1A3A" w:rsidRDefault="00E5415C"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2D1A3A" w:rsidRDefault="002D1A3A"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2D1A3A" w:rsidRPr="002D1A3A" w:rsidRDefault="002D1A3A"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64CC" w14:textId="0246C6FC" w:rsidR="002D1A3A" w:rsidRDefault="002D1A3A" w:rsidP="0003548E">
    <w:pPr>
      <w:pStyle w:val="Header"/>
      <w:tabs>
        <w:tab w:val="left" w:pos="1440"/>
        <w:tab w:val="left" w:pos="7920"/>
        <w:tab w:val="left" w:pos="8640"/>
      </w:tabs>
      <w:jc w:val="right"/>
      <w:rPr>
        <w:rFonts w:asciiTheme="majorHAnsi" w:hAnsiTheme="majorHAnsi"/>
        <w:b/>
        <w:sz w:val="26"/>
        <w:szCs w:val="26"/>
      </w:rPr>
    </w:pPr>
    <w:r w:rsidRPr="00BE2360">
      <w:rPr>
        <w:rFonts w:asciiTheme="majorHAnsi" w:hAnsiTheme="majorHAnsi"/>
        <w:b/>
        <w:sz w:val="26"/>
        <w:szCs w:val="26"/>
      </w:rPr>
      <w:t>EXHIBIT I</w:t>
    </w:r>
    <w:r>
      <w:rPr>
        <w:rFonts w:asciiTheme="majorHAnsi" w:hAnsiTheme="majorHAnsi"/>
        <w:b/>
        <w:sz w:val="26"/>
        <w:szCs w:val="26"/>
      </w:rPr>
      <w:t>II</w:t>
    </w:r>
  </w:p>
  <w:p w14:paraId="1F7EBCE0" w14:textId="77777777" w:rsidR="0003548E" w:rsidRPr="00BE2360" w:rsidRDefault="0003548E" w:rsidP="002D1A3A">
    <w:pPr>
      <w:pStyle w:val="Header"/>
      <w:tabs>
        <w:tab w:val="left" w:pos="1440"/>
        <w:tab w:val="left" w:pos="7920"/>
        <w:tab w:val="left" w:pos="8640"/>
      </w:tabs>
      <w:rPr>
        <w:rFonts w:asciiTheme="majorHAnsi" w:hAnsiTheme="majorHAnsi"/>
        <w:b/>
        <w:sz w:val="26"/>
        <w:szCs w:val="2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4473" w14:textId="35C039D5" w:rsidR="002A465E" w:rsidRDefault="002D1A3A" w:rsidP="002D1A3A">
    <w:pPr>
      <w:pStyle w:val="Header"/>
      <w:pBdr>
        <w:bottom w:val="single" w:sz="4" w:space="1" w:color="auto"/>
      </w:pBdr>
      <w:jc w:val="right"/>
      <w:rPr>
        <w:rFonts w:ascii="Cambria" w:hAnsi="Cambria"/>
        <w:b/>
        <w:sz w:val="26"/>
        <w:szCs w:val="26"/>
      </w:rPr>
    </w:pPr>
    <w:r w:rsidRPr="002D1A3A">
      <w:rPr>
        <w:rFonts w:ascii="Cambria" w:hAnsi="Cambria"/>
        <w:b/>
        <w:sz w:val="26"/>
        <w:szCs w:val="26"/>
      </w:rPr>
      <w:t>EXHIBIT III</w:t>
    </w:r>
  </w:p>
  <w:p w14:paraId="2A777BB8" w14:textId="77777777" w:rsidR="002D1A3A" w:rsidRPr="002D1A3A" w:rsidRDefault="002D1A3A" w:rsidP="002D1A3A">
    <w:pPr>
      <w:pStyle w:val="Header"/>
      <w:pBdr>
        <w:bottom w:val="single" w:sz="4" w:space="1" w:color="auto"/>
      </w:pBdr>
      <w:jc w:val="right"/>
      <w:rPr>
        <w:rFonts w:ascii="Cambria" w:hAnsi="Cambria"/>
        <w:b/>
        <w:sz w:val="26"/>
        <w:szCs w:val="2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2A465E" w:rsidRPr="0003548E" w:rsidRDefault="002A465E"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E71"/>
    <w:multiLevelType w:val="hybridMultilevel"/>
    <w:tmpl w:val="0B528358"/>
    <w:lvl w:ilvl="0" w:tplc="8554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D30"/>
    <w:multiLevelType w:val="hybridMultilevel"/>
    <w:tmpl w:val="8FA8C9AA"/>
    <w:lvl w:ilvl="0" w:tplc="3370BF1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22CB"/>
    <w:multiLevelType w:val="hybridMultilevel"/>
    <w:tmpl w:val="E344405E"/>
    <w:lvl w:ilvl="0" w:tplc="BAE6B6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1AB55507"/>
    <w:multiLevelType w:val="hybridMultilevel"/>
    <w:tmpl w:val="76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511"/>
    <w:multiLevelType w:val="hybridMultilevel"/>
    <w:tmpl w:val="441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C42D0"/>
    <w:multiLevelType w:val="hybridMultilevel"/>
    <w:tmpl w:val="44ACD35C"/>
    <w:lvl w:ilvl="0" w:tplc="29749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97360"/>
    <w:multiLevelType w:val="hybridMultilevel"/>
    <w:tmpl w:val="EBFA810A"/>
    <w:lvl w:ilvl="0" w:tplc="CF8E2B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EB7"/>
    <w:multiLevelType w:val="hybridMultilevel"/>
    <w:tmpl w:val="A8B01804"/>
    <w:lvl w:ilvl="0" w:tplc="CABE98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938"/>
    <w:multiLevelType w:val="hybridMultilevel"/>
    <w:tmpl w:val="C8223B6A"/>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3170D"/>
    <w:multiLevelType w:val="hybridMultilevel"/>
    <w:tmpl w:val="A8846668"/>
    <w:lvl w:ilvl="0" w:tplc="077094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706C3"/>
    <w:multiLevelType w:val="hybridMultilevel"/>
    <w:tmpl w:val="B3D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E3065"/>
    <w:multiLevelType w:val="hybridMultilevel"/>
    <w:tmpl w:val="C332DDE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C90F96"/>
    <w:multiLevelType w:val="hybridMultilevel"/>
    <w:tmpl w:val="6F326F3C"/>
    <w:lvl w:ilvl="0" w:tplc="DA8E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238B4"/>
    <w:multiLevelType w:val="hybridMultilevel"/>
    <w:tmpl w:val="BE26707E"/>
    <w:lvl w:ilvl="0" w:tplc="14288C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E3735"/>
    <w:multiLevelType w:val="hybridMultilevel"/>
    <w:tmpl w:val="CF04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20336"/>
    <w:multiLevelType w:val="hybridMultilevel"/>
    <w:tmpl w:val="C19AA724"/>
    <w:lvl w:ilvl="0" w:tplc="8F30BA06">
      <w:start w:val="1"/>
      <w:numFmt w:val="bullet"/>
      <w:lvlText w:val=""/>
      <w:lvlJc w:val="left"/>
      <w:pPr>
        <w:tabs>
          <w:tab w:val="num" w:pos="720"/>
        </w:tabs>
        <w:ind w:left="720" w:hanging="360"/>
      </w:pPr>
      <w:rPr>
        <w:rFonts w:ascii="Wingdings" w:hAnsi="Wingdings" w:hint="default"/>
      </w:rPr>
    </w:lvl>
    <w:lvl w:ilvl="1" w:tplc="2450916A">
      <w:start w:val="167"/>
      <w:numFmt w:val="bullet"/>
      <w:lvlText w:val=""/>
      <w:lvlJc w:val="left"/>
      <w:pPr>
        <w:tabs>
          <w:tab w:val="num" w:pos="1440"/>
        </w:tabs>
        <w:ind w:left="1440" w:hanging="360"/>
      </w:pPr>
      <w:rPr>
        <w:rFonts w:ascii="Wingdings" w:hAnsi="Wingdings" w:hint="default"/>
      </w:rPr>
    </w:lvl>
    <w:lvl w:ilvl="2" w:tplc="073A7DDA" w:tentative="1">
      <w:start w:val="1"/>
      <w:numFmt w:val="bullet"/>
      <w:lvlText w:val=""/>
      <w:lvlJc w:val="left"/>
      <w:pPr>
        <w:tabs>
          <w:tab w:val="num" w:pos="2160"/>
        </w:tabs>
        <w:ind w:left="2160" w:hanging="360"/>
      </w:pPr>
      <w:rPr>
        <w:rFonts w:ascii="Wingdings" w:hAnsi="Wingdings" w:hint="default"/>
      </w:rPr>
    </w:lvl>
    <w:lvl w:ilvl="3" w:tplc="812E28EC" w:tentative="1">
      <w:start w:val="1"/>
      <w:numFmt w:val="bullet"/>
      <w:lvlText w:val=""/>
      <w:lvlJc w:val="left"/>
      <w:pPr>
        <w:tabs>
          <w:tab w:val="num" w:pos="2880"/>
        </w:tabs>
        <w:ind w:left="2880" w:hanging="360"/>
      </w:pPr>
      <w:rPr>
        <w:rFonts w:ascii="Wingdings" w:hAnsi="Wingdings" w:hint="default"/>
      </w:rPr>
    </w:lvl>
    <w:lvl w:ilvl="4" w:tplc="735C32E0" w:tentative="1">
      <w:start w:val="1"/>
      <w:numFmt w:val="bullet"/>
      <w:lvlText w:val=""/>
      <w:lvlJc w:val="left"/>
      <w:pPr>
        <w:tabs>
          <w:tab w:val="num" w:pos="3600"/>
        </w:tabs>
        <w:ind w:left="3600" w:hanging="360"/>
      </w:pPr>
      <w:rPr>
        <w:rFonts w:ascii="Wingdings" w:hAnsi="Wingdings" w:hint="default"/>
      </w:rPr>
    </w:lvl>
    <w:lvl w:ilvl="5" w:tplc="0C52F346" w:tentative="1">
      <w:start w:val="1"/>
      <w:numFmt w:val="bullet"/>
      <w:lvlText w:val=""/>
      <w:lvlJc w:val="left"/>
      <w:pPr>
        <w:tabs>
          <w:tab w:val="num" w:pos="4320"/>
        </w:tabs>
        <w:ind w:left="4320" w:hanging="360"/>
      </w:pPr>
      <w:rPr>
        <w:rFonts w:ascii="Wingdings" w:hAnsi="Wingdings" w:hint="default"/>
      </w:rPr>
    </w:lvl>
    <w:lvl w:ilvl="6" w:tplc="85E8BA80" w:tentative="1">
      <w:start w:val="1"/>
      <w:numFmt w:val="bullet"/>
      <w:lvlText w:val=""/>
      <w:lvlJc w:val="left"/>
      <w:pPr>
        <w:tabs>
          <w:tab w:val="num" w:pos="5040"/>
        </w:tabs>
        <w:ind w:left="5040" w:hanging="360"/>
      </w:pPr>
      <w:rPr>
        <w:rFonts w:ascii="Wingdings" w:hAnsi="Wingdings" w:hint="default"/>
      </w:rPr>
    </w:lvl>
    <w:lvl w:ilvl="7" w:tplc="5EB49D92" w:tentative="1">
      <w:start w:val="1"/>
      <w:numFmt w:val="bullet"/>
      <w:lvlText w:val=""/>
      <w:lvlJc w:val="left"/>
      <w:pPr>
        <w:tabs>
          <w:tab w:val="num" w:pos="5760"/>
        </w:tabs>
        <w:ind w:left="5760" w:hanging="360"/>
      </w:pPr>
      <w:rPr>
        <w:rFonts w:ascii="Wingdings" w:hAnsi="Wingdings" w:hint="default"/>
      </w:rPr>
    </w:lvl>
    <w:lvl w:ilvl="8" w:tplc="7E68C8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718D"/>
    <w:multiLevelType w:val="hybridMultilevel"/>
    <w:tmpl w:val="7BAE2D7E"/>
    <w:lvl w:ilvl="0" w:tplc="BD32D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DEF"/>
    <w:multiLevelType w:val="hybridMultilevel"/>
    <w:tmpl w:val="E34A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D417C"/>
    <w:multiLevelType w:val="hybridMultilevel"/>
    <w:tmpl w:val="FA0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70184"/>
    <w:multiLevelType w:val="hybridMultilevel"/>
    <w:tmpl w:val="249613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D0EBA"/>
    <w:multiLevelType w:val="hybridMultilevel"/>
    <w:tmpl w:val="3B5E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85BD2"/>
    <w:multiLevelType w:val="hybridMultilevel"/>
    <w:tmpl w:val="8D5A4BB6"/>
    <w:lvl w:ilvl="0" w:tplc="EAEA9578">
      <w:start w:val="1"/>
      <w:numFmt w:val="bullet"/>
      <w:lvlText w:val=""/>
      <w:lvlJc w:val="left"/>
      <w:pPr>
        <w:tabs>
          <w:tab w:val="num" w:pos="720"/>
        </w:tabs>
        <w:ind w:left="720" w:hanging="360"/>
      </w:pPr>
      <w:rPr>
        <w:rFonts w:ascii="Wingdings" w:hAnsi="Wingdings" w:hint="default"/>
      </w:rPr>
    </w:lvl>
    <w:lvl w:ilvl="1" w:tplc="91803D7C">
      <w:start w:val="167"/>
      <w:numFmt w:val="bullet"/>
      <w:lvlText w:val=""/>
      <w:lvlJc w:val="left"/>
      <w:pPr>
        <w:tabs>
          <w:tab w:val="num" w:pos="8820"/>
        </w:tabs>
        <w:ind w:left="8820" w:hanging="360"/>
      </w:pPr>
      <w:rPr>
        <w:rFonts w:ascii="Wingdings" w:hAnsi="Wingdings" w:hint="default"/>
      </w:rPr>
    </w:lvl>
    <w:lvl w:ilvl="2" w:tplc="487A0092">
      <w:start w:val="1"/>
      <w:numFmt w:val="bullet"/>
      <w:lvlText w:val=""/>
      <w:lvlJc w:val="left"/>
      <w:pPr>
        <w:tabs>
          <w:tab w:val="num" w:pos="2160"/>
        </w:tabs>
        <w:ind w:left="2160" w:hanging="360"/>
      </w:pPr>
      <w:rPr>
        <w:rFonts w:ascii="Wingdings" w:hAnsi="Wingdings" w:hint="default"/>
      </w:rPr>
    </w:lvl>
    <w:lvl w:ilvl="3" w:tplc="4C2E195E" w:tentative="1">
      <w:start w:val="1"/>
      <w:numFmt w:val="bullet"/>
      <w:lvlText w:val=""/>
      <w:lvlJc w:val="left"/>
      <w:pPr>
        <w:tabs>
          <w:tab w:val="num" w:pos="2880"/>
        </w:tabs>
        <w:ind w:left="2880" w:hanging="360"/>
      </w:pPr>
      <w:rPr>
        <w:rFonts w:ascii="Wingdings" w:hAnsi="Wingdings" w:hint="default"/>
      </w:rPr>
    </w:lvl>
    <w:lvl w:ilvl="4" w:tplc="A37ECB60" w:tentative="1">
      <w:start w:val="1"/>
      <w:numFmt w:val="bullet"/>
      <w:lvlText w:val=""/>
      <w:lvlJc w:val="left"/>
      <w:pPr>
        <w:tabs>
          <w:tab w:val="num" w:pos="3600"/>
        </w:tabs>
        <w:ind w:left="3600" w:hanging="360"/>
      </w:pPr>
      <w:rPr>
        <w:rFonts w:ascii="Wingdings" w:hAnsi="Wingdings" w:hint="default"/>
      </w:rPr>
    </w:lvl>
    <w:lvl w:ilvl="5" w:tplc="AC3273EC" w:tentative="1">
      <w:start w:val="1"/>
      <w:numFmt w:val="bullet"/>
      <w:lvlText w:val=""/>
      <w:lvlJc w:val="left"/>
      <w:pPr>
        <w:tabs>
          <w:tab w:val="num" w:pos="4320"/>
        </w:tabs>
        <w:ind w:left="4320" w:hanging="360"/>
      </w:pPr>
      <w:rPr>
        <w:rFonts w:ascii="Wingdings" w:hAnsi="Wingdings" w:hint="default"/>
      </w:rPr>
    </w:lvl>
    <w:lvl w:ilvl="6" w:tplc="89BC65CC" w:tentative="1">
      <w:start w:val="1"/>
      <w:numFmt w:val="bullet"/>
      <w:lvlText w:val=""/>
      <w:lvlJc w:val="left"/>
      <w:pPr>
        <w:tabs>
          <w:tab w:val="num" w:pos="5040"/>
        </w:tabs>
        <w:ind w:left="5040" w:hanging="360"/>
      </w:pPr>
      <w:rPr>
        <w:rFonts w:ascii="Wingdings" w:hAnsi="Wingdings" w:hint="default"/>
      </w:rPr>
    </w:lvl>
    <w:lvl w:ilvl="7" w:tplc="A41C5C06" w:tentative="1">
      <w:start w:val="1"/>
      <w:numFmt w:val="bullet"/>
      <w:lvlText w:val=""/>
      <w:lvlJc w:val="left"/>
      <w:pPr>
        <w:tabs>
          <w:tab w:val="num" w:pos="5760"/>
        </w:tabs>
        <w:ind w:left="5760" w:hanging="360"/>
      </w:pPr>
      <w:rPr>
        <w:rFonts w:ascii="Wingdings" w:hAnsi="Wingdings" w:hint="default"/>
      </w:rPr>
    </w:lvl>
    <w:lvl w:ilvl="8" w:tplc="E998156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340ABB"/>
    <w:multiLevelType w:val="hybridMultilevel"/>
    <w:tmpl w:val="9D3C9114"/>
    <w:lvl w:ilvl="0" w:tplc="2BA47B16">
      <w:start w:val="1"/>
      <w:numFmt w:val="bullet"/>
      <w:lvlText w:val=""/>
      <w:lvlJc w:val="left"/>
      <w:pPr>
        <w:tabs>
          <w:tab w:val="num" w:pos="720"/>
        </w:tabs>
        <w:ind w:left="720" w:hanging="360"/>
      </w:pPr>
      <w:rPr>
        <w:rFonts w:ascii="Wingdings" w:hAnsi="Wingdings" w:hint="default"/>
      </w:rPr>
    </w:lvl>
    <w:lvl w:ilvl="1" w:tplc="849CD0E6">
      <w:start w:val="1"/>
      <w:numFmt w:val="bullet"/>
      <w:lvlText w:val=""/>
      <w:lvlJc w:val="left"/>
      <w:pPr>
        <w:tabs>
          <w:tab w:val="num" w:pos="1440"/>
        </w:tabs>
        <w:ind w:left="1440" w:hanging="360"/>
      </w:pPr>
      <w:rPr>
        <w:rFonts w:ascii="Wingdings" w:hAnsi="Wingdings" w:hint="default"/>
      </w:rPr>
    </w:lvl>
    <w:lvl w:ilvl="2" w:tplc="8258E5C6" w:tentative="1">
      <w:start w:val="1"/>
      <w:numFmt w:val="bullet"/>
      <w:lvlText w:val=""/>
      <w:lvlJc w:val="left"/>
      <w:pPr>
        <w:tabs>
          <w:tab w:val="num" w:pos="2160"/>
        </w:tabs>
        <w:ind w:left="2160" w:hanging="360"/>
      </w:pPr>
      <w:rPr>
        <w:rFonts w:ascii="Wingdings" w:hAnsi="Wingdings" w:hint="default"/>
      </w:rPr>
    </w:lvl>
    <w:lvl w:ilvl="3" w:tplc="8D509E8C" w:tentative="1">
      <w:start w:val="1"/>
      <w:numFmt w:val="bullet"/>
      <w:lvlText w:val=""/>
      <w:lvlJc w:val="left"/>
      <w:pPr>
        <w:tabs>
          <w:tab w:val="num" w:pos="2880"/>
        </w:tabs>
        <w:ind w:left="2880" w:hanging="360"/>
      </w:pPr>
      <w:rPr>
        <w:rFonts w:ascii="Wingdings" w:hAnsi="Wingdings" w:hint="default"/>
      </w:rPr>
    </w:lvl>
    <w:lvl w:ilvl="4" w:tplc="064627BA" w:tentative="1">
      <w:start w:val="1"/>
      <w:numFmt w:val="bullet"/>
      <w:lvlText w:val=""/>
      <w:lvlJc w:val="left"/>
      <w:pPr>
        <w:tabs>
          <w:tab w:val="num" w:pos="3600"/>
        </w:tabs>
        <w:ind w:left="3600" w:hanging="360"/>
      </w:pPr>
      <w:rPr>
        <w:rFonts w:ascii="Wingdings" w:hAnsi="Wingdings" w:hint="default"/>
      </w:rPr>
    </w:lvl>
    <w:lvl w:ilvl="5" w:tplc="61768642" w:tentative="1">
      <w:start w:val="1"/>
      <w:numFmt w:val="bullet"/>
      <w:lvlText w:val=""/>
      <w:lvlJc w:val="left"/>
      <w:pPr>
        <w:tabs>
          <w:tab w:val="num" w:pos="4320"/>
        </w:tabs>
        <w:ind w:left="4320" w:hanging="360"/>
      </w:pPr>
      <w:rPr>
        <w:rFonts w:ascii="Wingdings" w:hAnsi="Wingdings" w:hint="default"/>
      </w:rPr>
    </w:lvl>
    <w:lvl w:ilvl="6" w:tplc="F3BE882A" w:tentative="1">
      <w:start w:val="1"/>
      <w:numFmt w:val="bullet"/>
      <w:lvlText w:val=""/>
      <w:lvlJc w:val="left"/>
      <w:pPr>
        <w:tabs>
          <w:tab w:val="num" w:pos="5040"/>
        </w:tabs>
        <w:ind w:left="5040" w:hanging="360"/>
      </w:pPr>
      <w:rPr>
        <w:rFonts w:ascii="Wingdings" w:hAnsi="Wingdings" w:hint="default"/>
      </w:rPr>
    </w:lvl>
    <w:lvl w:ilvl="7" w:tplc="221C09B8" w:tentative="1">
      <w:start w:val="1"/>
      <w:numFmt w:val="bullet"/>
      <w:lvlText w:val=""/>
      <w:lvlJc w:val="left"/>
      <w:pPr>
        <w:tabs>
          <w:tab w:val="num" w:pos="5760"/>
        </w:tabs>
        <w:ind w:left="5760" w:hanging="360"/>
      </w:pPr>
      <w:rPr>
        <w:rFonts w:ascii="Wingdings" w:hAnsi="Wingdings" w:hint="default"/>
      </w:rPr>
    </w:lvl>
    <w:lvl w:ilvl="8" w:tplc="511E6E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01B71"/>
    <w:multiLevelType w:val="hybridMultilevel"/>
    <w:tmpl w:val="82044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B638F"/>
    <w:multiLevelType w:val="hybridMultilevel"/>
    <w:tmpl w:val="E026C84A"/>
    <w:lvl w:ilvl="0" w:tplc="4476AF8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8369E"/>
    <w:multiLevelType w:val="hybridMultilevel"/>
    <w:tmpl w:val="627A40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84D2B"/>
    <w:multiLevelType w:val="hybridMultilevel"/>
    <w:tmpl w:val="69B0E6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AED3AA0"/>
    <w:multiLevelType w:val="hybridMultilevel"/>
    <w:tmpl w:val="73F0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6"/>
  </w:num>
  <w:num w:numId="4">
    <w:abstractNumId w:val="30"/>
  </w:num>
  <w:num w:numId="5">
    <w:abstractNumId w:val="33"/>
  </w:num>
  <w:num w:numId="6">
    <w:abstractNumId w:val="36"/>
  </w:num>
  <w:num w:numId="7">
    <w:abstractNumId w:val="19"/>
  </w:num>
  <w:num w:numId="8">
    <w:abstractNumId w:val="43"/>
  </w:num>
  <w:num w:numId="9">
    <w:abstractNumId w:val="34"/>
  </w:num>
  <w:num w:numId="10">
    <w:abstractNumId w:val="25"/>
  </w:num>
  <w:num w:numId="11">
    <w:abstractNumId w:val="24"/>
  </w:num>
  <w:num w:numId="12">
    <w:abstractNumId w:val="28"/>
  </w:num>
  <w:num w:numId="13">
    <w:abstractNumId w:val="41"/>
  </w:num>
  <w:num w:numId="14">
    <w:abstractNumId w:val="9"/>
  </w:num>
  <w:num w:numId="15">
    <w:abstractNumId w:val="15"/>
  </w:num>
  <w:num w:numId="16">
    <w:abstractNumId w:val="26"/>
  </w:num>
  <w:num w:numId="17">
    <w:abstractNumId w:val="14"/>
  </w:num>
  <w:num w:numId="18">
    <w:abstractNumId w:val="35"/>
  </w:num>
  <w:num w:numId="19">
    <w:abstractNumId w:val="32"/>
  </w:num>
  <w:num w:numId="20">
    <w:abstractNumId w:val="12"/>
  </w:num>
  <w:num w:numId="21">
    <w:abstractNumId w:val="4"/>
  </w:num>
  <w:num w:numId="22">
    <w:abstractNumId w:val="7"/>
  </w:num>
  <w:num w:numId="23">
    <w:abstractNumId w:val="10"/>
  </w:num>
  <w:num w:numId="24">
    <w:abstractNumId w:val="42"/>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7"/>
  </w:num>
  <w:num w:numId="29">
    <w:abstractNumId w:val="0"/>
  </w:num>
  <w:num w:numId="30">
    <w:abstractNumId w:val="21"/>
  </w:num>
  <w:num w:numId="31">
    <w:abstractNumId w:val="23"/>
  </w:num>
  <w:num w:numId="32">
    <w:abstractNumId w:val="3"/>
  </w:num>
  <w:num w:numId="33">
    <w:abstractNumId w:val="17"/>
  </w:num>
  <w:num w:numId="34">
    <w:abstractNumId w:val="40"/>
  </w:num>
  <w:num w:numId="35">
    <w:abstractNumId w:val="20"/>
  </w:num>
  <w:num w:numId="36">
    <w:abstractNumId w:val="1"/>
  </w:num>
  <w:num w:numId="37">
    <w:abstractNumId w:val="22"/>
  </w:num>
  <w:num w:numId="38">
    <w:abstractNumId w:val="11"/>
  </w:num>
  <w:num w:numId="39">
    <w:abstractNumId w:val="18"/>
  </w:num>
  <w:num w:numId="40">
    <w:abstractNumId w:val="16"/>
  </w:num>
  <w:num w:numId="41">
    <w:abstractNumId w:val="31"/>
  </w:num>
  <w:num w:numId="42">
    <w:abstractNumId w:val="5"/>
  </w:num>
  <w:num w:numId="43">
    <w:abstractNumId w:val="38"/>
  </w:num>
  <w:num w:numId="44">
    <w:abstractNumId w:val="39"/>
  </w:num>
  <w:num w:numId="4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6877"/>
    <w:rsid w:val="00070DB2"/>
    <w:rsid w:val="0007258C"/>
    <w:rsid w:val="00074E89"/>
    <w:rsid w:val="000770C4"/>
    <w:rsid w:val="000856AA"/>
    <w:rsid w:val="0008608B"/>
    <w:rsid w:val="000A63A4"/>
    <w:rsid w:val="000A7F93"/>
    <w:rsid w:val="000B29F0"/>
    <w:rsid w:val="000B4F40"/>
    <w:rsid w:val="000B5F2B"/>
    <w:rsid w:val="000C75A4"/>
    <w:rsid w:val="000D0775"/>
    <w:rsid w:val="000D5CC3"/>
    <w:rsid w:val="000F1410"/>
    <w:rsid w:val="000F5CBE"/>
    <w:rsid w:val="00110DE1"/>
    <w:rsid w:val="00111F62"/>
    <w:rsid w:val="00133218"/>
    <w:rsid w:val="00136E4C"/>
    <w:rsid w:val="0013713C"/>
    <w:rsid w:val="00143874"/>
    <w:rsid w:val="00152ED0"/>
    <w:rsid w:val="00155231"/>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E5531"/>
    <w:rsid w:val="001F4F74"/>
    <w:rsid w:val="001F572E"/>
    <w:rsid w:val="001F5997"/>
    <w:rsid w:val="001F7DC5"/>
    <w:rsid w:val="00203954"/>
    <w:rsid w:val="00207E7F"/>
    <w:rsid w:val="0021163D"/>
    <w:rsid w:val="00221065"/>
    <w:rsid w:val="0022278F"/>
    <w:rsid w:val="00226FDF"/>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C37E3"/>
    <w:rsid w:val="002C5959"/>
    <w:rsid w:val="002D1A3A"/>
    <w:rsid w:val="002E5730"/>
    <w:rsid w:val="002F0C3B"/>
    <w:rsid w:val="002F269A"/>
    <w:rsid w:val="002F4DE8"/>
    <w:rsid w:val="002F6D22"/>
    <w:rsid w:val="003035A1"/>
    <w:rsid w:val="0030476B"/>
    <w:rsid w:val="00307F7B"/>
    <w:rsid w:val="003111CF"/>
    <w:rsid w:val="003152DF"/>
    <w:rsid w:val="00321A10"/>
    <w:rsid w:val="00325049"/>
    <w:rsid w:val="00350AA0"/>
    <w:rsid w:val="00357F56"/>
    <w:rsid w:val="003629D6"/>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5D3C"/>
    <w:rsid w:val="00483A0D"/>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7735"/>
    <w:rsid w:val="00530828"/>
    <w:rsid w:val="00541C8A"/>
    <w:rsid w:val="00544319"/>
    <w:rsid w:val="005504AB"/>
    <w:rsid w:val="00553941"/>
    <w:rsid w:val="00554302"/>
    <w:rsid w:val="00560F21"/>
    <w:rsid w:val="0056508A"/>
    <w:rsid w:val="0056778D"/>
    <w:rsid w:val="00572E50"/>
    <w:rsid w:val="00585DAF"/>
    <w:rsid w:val="00590C61"/>
    <w:rsid w:val="005A6941"/>
    <w:rsid w:val="005B6750"/>
    <w:rsid w:val="005C61E1"/>
    <w:rsid w:val="005D2820"/>
    <w:rsid w:val="005E1D27"/>
    <w:rsid w:val="005E1D8B"/>
    <w:rsid w:val="005F28D9"/>
    <w:rsid w:val="005F58FB"/>
    <w:rsid w:val="005F606A"/>
    <w:rsid w:val="00603936"/>
    <w:rsid w:val="006131FD"/>
    <w:rsid w:val="00631F62"/>
    <w:rsid w:val="00635B93"/>
    <w:rsid w:val="00657F64"/>
    <w:rsid w:val="006812B1"/>
    <w:rsid w:val="006842C5"/>
    <w:rsid w:val="006A1999"/>
    <w:rsid w:val="006A65B2"/>
    <w:rsid w:val="006B07AE"/>
    <w:rsid w:val="006B39ED"/>
    <w:rsid w:val="006B5FD1"/>
    <w:rsid w:val="006B7431"/>
    <w:rsid w:val="006D2C84"/>
    <w:rsid w:val="006D7D61"/>
    <w:rsid w:val="006E5387"/>
    <w:rsid w:val="006F192A"/>
    <w:rsid w:val="006F204F"/>
    <w:rsid w:val="00700DCE"/>
    <w:rsid w:val="007011F6"/>
    <w:rsid w:val="00712CA6"/>
    <w:rsid w:val="00714BA3"/>
    <w:rsid w:val="00716C66"/>
    <w:rsid w:val="00723B2E"/>
    <w:rsid w:val="00726D27"/>
    <w:rsid w:val="00731476"/>
    <w:rsid w:val="00733FE7"/>
    <w:rsid w:val="0076618D"/>
    <w:rsid w:val="0076727F"/>
    <w:rsid w:val="00772CBE"/>
    <w:rsid w:val="00776A6B"/>
    <w:rsid w:val="00780EE0"/>
    <w:rsid w:val="00781E30"/>
    <w:rsid w:val="00796882"/>
    <w:rsid w:val="00797E34"/>
    <w:rsid w:val="007B45DF"/>
    <w:rsid w:val="007B6E5D"/>
    <w:rsid w:val="007C0B02"/>
    <w:rsid w:val="007D021E"/>
    <w:rsid w:val="007E3124"/>
    <w:rsid w:val="007F146C"/>
    <w:rsid w:val="008060C2"/>
    <w:rsid w:val="00812C9D"/>
    <w:rsid w:val="008130E0"/>
    <w:rsid w:val="0082457F"/>
    <w:rsid w:val="00825AF6"/>
    <w:rsid w:val="00833164"/>
    <w:rsid w:val="008420A7"/>
    <w:rsid w:val="0084288E"/>
    <w:rsid w:val="00842A43"/>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D2EFA"/>
    <w:rsid w:val="008D489C"/>
    <w:rsid w:val="008D4994"/>
    <w:rsid w:val="008D65EB"/>
    <w:rsid w:val="008D672A"/>
    <w:rsid w:val="008F0A1D"/>
    <w:rsid w:val="008F4E71"/>
    <w:rsid w:val="008F4FF1"/>
    <w:rsid w:val="00900B31"/>
    <w:rsid w:val="00900D5B"/>
    <w:rsid w:val="00900F4D"/>
    <w:rsid w:val="009045D6"/>
    <w:rsid w:val="00913898"/>
    <w:rsid w:val="00921EC0"/>
    <w:rsid w:val="00924E26"/>
    <w:rsid w:val="009378E3"/>
    <w:rsid w:val="00940FD2"/>
    <w:rsid w:val="00955C0A"/>
    <w:rsid w:val="00961571"/>
    <w:rsid w:val="00961CA9"/>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771D"/>
    <w:rsid w:val="00A873A7"/>
    <w:rsid w:val="00AA3498"/>
    <w:rsid w:val="00AA6D55"/>
    <w:rsid w:val="00AC3DF5"/>
    <w:rsid w:val="00AD4576"/>
    <w:rsid w:val="00AE0573"/>
    <w:rsid w:val="00AE213A"/>
    <w:rsid w:val="00AE36ED"/>
    <w:rsid w:val="00B004F1"/>
    <w:rsid w:val="00B14F38"/>
    <w:rsid w:val="00B17117"/>
    <w:rsid w:val="00B432F4"/>
    <w:rsid w:val="00B47C95"/>
    <w:rsid w:val="00B50375"/>
    <w:rsid w:val="00B5122F"/>
    <w:rsid w:val="00B527B8"/>
    <w:rsid w:val="00B53C3C"/>
    <w:rsid w:val="00B57FF2"/>
    <w:rsid w:val="00B61754"/>
    <w:rsid w:val="00B63799"/>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1476"/>
    <w:rsid w:val="00BD7C32"/>
    <w:rsid w:val="00BE1951"/>
    <w:rsid w:val="00BE1DAB"/>
    <w:rsid w:val="00BE2360"/>
    <w:rsid w:val="00BF2D0F"/>
    <w:rsid w:val="00BF7135"/>
    <w:rsid w:val="00C112E4"/>
    <w:rsid w:val="00C13C9D"/>
    <w:rsid w:val="00C20080"/>
    <w:rsid w:val="00C31D78"/>
    <w:rsid w:val="00C35BB6"/>
    <w:rsid w:val="00C41DE0"/>
    <w:rsid w:val="00C54900"/>
    <w:rsid w:val="00C56368"/>
    <w:rsid w:val="00C5690B"/>
    <w:rsid w:val="00C61C12"/>
    <w:rsid w:val="00C66ED9"/>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CF2E1D"/>
    <w:rsid w:val="00D02016"/>
    <w:rsid w:val="00D02C65"/>
    <w:rsid w:val="00D11D70"/>
    <w:rsid w:val="00D12D18"/>
    <w:rsid w:val="00D20FCB"/>
    <w:rsid w:val="00D36829"/>
    <w:rsid w:val="00D435E2"/>
    <w:rsid w:val="00D43E7D"/>
    <w:rsid w:val="00D52414"/>
    <w:rsid w:val="00D53689"/>
    <w:rsid w:val="00D55B10"/>
    <w:rsid w:val="00D62784"/>
    <w:rsid w:val="00D63ABB"/>
    <w:rsid w:val="00D672A1"/>
    <w:rsid w:val="00D77ECF"/>
    <w:rsid w:val="00D845D2"/>
    <w:rsid w:val="00D8556B"/>
    <w:rsid w:val="00D869CB"/>
    <w:rsid w:val="00DA5801"/>
    <w:rsid w:val="00DB0559"/>
    <w:rsid w:val="00DB1DE5"/>
    <w:rsid w:val="00DB2C20"/>
    <w:rsid w:val="00DC2051"/>
    <w:rsid w:val="00DC3A92"/>
    <w:rsid w:val="00DC428E"/>
    <w:rsid w:val="00DD50AC"/>
    <w:rsid w:val="00DE0413"/>
    <w:rsid w:val="00DE2902"/>
    <w:rsid w:val="00DE7447"/>
    <w:rsid w:val="00DF0E34"/>
    <w:rsid w:val="00DF2D2F"/>
    <w:rsid w:val="00E00120"/>
    <w:rsid w:val="00E015AA"/>
    <w:rsid w:val="00E03C53"/>
    <w:rsid w:val="00E0426A"/>
    <w:rsid w:val="00E10BBD"/>
    <w:rsid w:val="00E17400"/>
    <w:rsid w:val="00E25613"/>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565"/>
    <w:rsid w:val="00F17664"/>
    <w:rsid w:val="00F218DE"/>
    <w:rsid w:val="00F22280"/>
    <w:rsid w:val="00F41F12"/>
    <w:rsid w:val="00F51E33"/>
    <w:rsid w:val="00F53B9A"/>
    <w:rsid w:val="00F55F26"/>
    <w:rsid w:val="00F74590"/>
    <w:rsid w:val="00F77E75"/>
    <w:rsid w:val="00FA0907"/>
    <w:rsid w:val="00FA3910"/>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8369"/>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yperlink" Target="mailto:dsims@acdsinc.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BC4C-C1CB-4DB7-87AE-D3804DE1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21</Pages>
  <Words>4984</Words>
  <Characters>31865</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Brush</cp:lastModifiedBy>
  <cp:revision>24</cp:revision>
  <cp:lastPrinted>2018-10-05T18:53:00Z</cp:lastPrinted>
  <dcterms:created xsi:type="dcterms:W3CDTF">2018-10-02T18:48:00Z</dcterms:created>
  <dcterms:modified xsi:type="dcterms:W3CDTF">2018-10-08T16:42:00Z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1216929108</vt:i4>
  </property>
  <property fmtid="{D5CDD505-2E9C-101B-9397-08002B2CF9AE}" pid="3" name="_EmailSubject">
    <vt:lpwstr>files</vt:lpwstr>
  </property>
  <property fmtid="{D5CDD505-2E9C-101B-9397-08002B2CF9AE}" pid="4" name="_AuthorEmail">
    <vt:lpwstr>mrandall@acdsinc.org</vt:lpwstr>
  </property>
  <property fmtid="{D5CDD505-2E9C-101B-9397-08002B2CF9AE}" pid="5" name="_AuthorEmailDisplayName">
    <vt:lpwstr>Marie Randall</vt:lpwstr>
  </property>
  <property fmtid="{D5CDD505-2E9C-101B-9397-08002B2CF9AE}" pid="6" name="_PreviousAdHocReviewCycleID">
    <vt:i4>-497835024</vt:i4>
  </property>
  <property fmtid="{D5CDD505-2E9C-101B-9397-08002B2CF9AE}" pid="7" name="_ReviewingToolsShownOnce">
    <vt:lpwstr/>
  </property>
</Properties>
</file>