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2D70" w14:textId="0DDFFD3C" w:rsidR="001D4517" w:rsidRPr="001D4517" w:rsidRDefault="001D4517" w:rsidP="001D4517">
      <w:pPr>
        <w:jc w:val="center"/>
        <w:rPr>
          <w:rFonts w:asciiTheme="majorHAnsi" w:hAnsiTheme="majorHAnsi"/>
          <w:b/>
          <w:bCs/>
          <w:sz w:val="23"/>
          <w:szCs w:val="23"/>
        </w:rPr>
      </w:pPr>
      <w:r w:rsidRPr="001D4517">
        <w:rPr>
          <w:rFonts w:asciiTheme="majorHAnsi" w:hAnsiTheme="majorHAnsi"/>
          <w:b/>
          <w:bCs/>
          <w:sz w:val="23"/>
          <w:szCs w:val="23"/>
        </w:rPr>
        <w:t xml:space="preserve">FY26 Laurel </w:t>
      </w:r>
      <w:proofErr w:type="gramStart"/>
      <w:r w:rsidRPr="001D4517">
        <w:rPr>
          <w:rFonts w:asciiTheme="majorHAnsi" w:hAnsiTheme="majorHAnsi"/>
          <w:b/>
          <w:bCs/>
          <w:sz w:val="23"/>
          <w:szCs w:val="23"/>
        </w:rPr>
        <w:t>Race Course</w:t>
      </w:r>
      <w:proofErr w:type="gramEnd"/>
      <w:r w:rsidRPr="001D4517">
        <w:rPr>
          <w:rFonts w:asciiTheme="majorHAnsi" w:hAnsiTheme="majorHAnsi"/>
          <w:b/>
          <w:bCs/>
          <w:sz w:val="23"/>
          <w:szCs w:val="23"/>
        </w:rPr>
        <w:t xml:space="preserve"> Grants</w:t>
      </w:r>
    </w:p>
    <w:p w14:paraId="65C301D2" w14:textId="77777777" w:rsidR="001D4517" w:rsidRPr="001737F2" w:rsidRDefault="001D4517" w:rsidP="001D4517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4554"/>
        <w:gridCol w:w="1716"/>
      </w:tblGrid>
      <w:tr w:rsidR="001D4517" w14:paraId="30DDA3E9" w14:textId="77777777" w:rsidTr="00476F6F">
        <w:tc>
          <w:tcPr>
            <w:tcW w:w="0" w:type="auto"/>
          </w:tcPr>
          <w:p w14:paraId="0529B0DB" w14:textId="77777777" w:rsidR="001D4517" w:rsidRPr="00252AFF" w:rsidRDefault="001D4517" w:rsidP="00476F6F">
            <w:pPr>
              <w:jc w:val="center"/>
              <w:rPr>
                <w:b/>
              </w:rPr>
            </w:pPr>
            <w:r w:rsidRPr="00252AFF">
              <w:rPr>
                <w:b/>
              </w:rPr>
              <w:t>Organization</w:t>
            </w:r>
          </w:p>
        </w:tc>
        <w:tc>
          <w:tcPr>
            <w:tcW w:w="0" w:type="auto"/>
          </w:tcPr>
          <w:p w14:paraId="2B7273B0" w14:textId="77777777" w:rsidR="001D4517" w:rsidRPr="00252AFF" w:rsidRDefault="001D4517" w:rsidP="00476F6F">
            <w:pPr>
              <w:jc w:val="center"/>
              <w:rPr>
                <w:b/>
              </w:rPr>
            </w:pPr>
            <w:r w:rsidRPr="00252AFF">
              <w:rPr>
                <w:b/>
              </w:rPr>
              <w:t>Project</w:t>
            </w:r>
          </w:p>
        </w:tc>
        <w:tc>
          <w:tcPr>
            <w:tcW w:w="0" w:type="auto"/>
            <w:vAlign w:val="center"/>
          </w:tcPr>
          <w:p w14:paraId="60CCEE44" w14:textId="77777777" w:rsidR="001D4517" w:rsidRPr="00252AFF" w:rsidRDefault="001D4517" w:rsidP="00476F6F">
            <w:pPr>
              <w:jc w:val="center"/>
              <w:rPr>
                <w:b/>
              </w:rPr>
            </w:pPr>
            <w:r w:rsidRPr="00252AFF">
              <w:rPr>
                <w:b/>
              </w:rPr>
              <w:t>Recommendation</w:t>
            </w:r>
          </w:p>
        </w:tc>
      </w:tr>
      <w:tr w:rsidR="001D4517" w14:paraId="3B4F4358" w14:textId="77777777" w:rsidTr="00476F6F">
        <w:trPr>
          <w:trHeight w:val="576"/>
        </w:trPr>
        <w:tc>
          <w:tcPr>
            <w:tcW w:w="0" w:type="auto"/>
            <w:vAlign w:val="center"/>
          </w:tcPr>
          <w:p w14:paraId="41E5E920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African Diaspora Affairs of Anne Arundel County, Inc.</w:t>
            </w:r>
          </w:p>
        </w:tc>
        <w:tc>
          <w:tcPr>
            <w:tcW w:w="0" w:type="auto"/>
            <w:vAlign w:val="center"/>
          </w:tcPr>
          <w:p w14:paraId="2C2D5568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Anne Arundel County African Heritage Festival</w:t>
            </w:r>
          </w:p>
        </w:tc>
        <w:tc>
          <w:tcPr>
            <w:tcW w:w="0" w:type="auto"/>
            <w:vAlign w:val="center"/>
          </w:tcPr>
          <w:p w14:paraId="62323605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$30,000</w:t>
            </w:r>
          </w:p>
        </w:tc>
      </w:tr>
      <w:tr w:rsidR="001D4517" w14:paraId="7E6B7449" w14:textId="77777777" w:rsidTr="00476F6F">
        <w:trPr>
          <w:trHeight w:val="576"/>
        </w:trPr>
        <w:tc>
          <w:tcPr>
            <w:tcW w:w="0" w:type="auto"/>
            <w:vAlign w:val="center"/>
          </w:tcPr>
          <w:p w14:paraId="6AD76587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Anne Arundel County Food Bank, Inc.</w:t>
            </w:r>
          </w:p>
        </w:tc>
        <w:tc>
          <w:tcPr>
            <w:tcW w:w="0" w:type="auto"/>
            <w:vAlign w:val="center"/>
          </w:tcPr>
          <w:p w14:paraId="645ECEB9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 xml:space="preserve">Laurel </w:t>
            </w:r>
            <w:proofErr w:type="gramStart"/>
            <w:r w:rsidRPr="009D3B06">
              <w:rPr>
                <w:rFonts w:asciiTheme="majorHAnsi" w:hAnsiTheme="majorHAnsi"/>
                <w:sz w:val="22"/>
                <w:szCs w:val="22"/>
              </w:rPr>
              <w:t>Race Course</w:t>
            </w:r>
            <w:proofErr w:type="gramEnd"/>
            <w:r w:rsidRPr="009D3B06">
              <w:rPr>
                <w:rFonts w:asciiTheme="majorHAnsi" w:hAnsiTheme="majorHAnsi"/>
                <w:sz w:val="22"/>
                <w:szCs w:val="22"/>
              </w:rPr>
              <w:t xml:space="preserve"> Area Pantry Project</w:t>
            </w:r>
          </w:p>
        </w:tc>
        <w:tc>
          <w:tcPr>
            <w:tcW w:w="0" w:type="auto"/>
            <w:vAlign w:val="center"/>
          </w:tcPr>
          <w:p w14:paraId="242D7197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$50,000</w:t>
            </w:r>
          </w:p>
        </w:tc>
      </w:tr>
      <w:tr w:rsidR="001D4517" w14:paraId="52861A35" w14:textId="77777777" w:rsidTr="00476F6F">
        <w:trPr>
          <w:trHeight w:val="576"/>
        </w:trPr>
        <w:tc>
          <w:tcPr>
            <w:tcW w:w="0" w:type="auto"/>
            <w:vAlign w:val="center"/>
          </w:tcPr>
          <w:p w14:paraId="7B590AD4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Autism Society of Maryland, Inc.</w:t>
            </w:r>
          </w:p>
        </w:tc>
        <w:tc>
          <w:tcPr>
            <w:tcW w:w="0" w:type="auto"/>
            <w:vAlign w:val="center"/>
          </w:tcPr>
          <w:p w14:paraId="22016007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Advocacy for Hispanic/Latino Disability Community through Spanish Language Engagement</w:t>
            </w:r>
          </w:p>
        </w:tc>
        <w:tc>
          <w:tcPr>
            <w:tcW w:w="0" w:type="auto"/>
            <w:vAlign w:val="center"/>
          </w:tcPr>
          <w:p w14:paraId="29CDAD82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$18,000</w:t>
            </w:r>
          </w:p>
        </w:tc>
      </w:tr>
      <w:tr w:rsidR="001D4517" w14:paraId="0289D0CC" w14:textId="77777777" w:rsidTr="00476F6F">
        <w:trPr>
          <w:trHeight w:val="576"/>
        </w:trPr>
        <w:tc>
          <w:tcPr>
            <w:tcW w:w="0" w:type="auto"/>
            <w:vAlign w:val="center"/>
          </w:tcPr>
          <w:p w14:paraId="7DA8561E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BWI Community Development Foundation, Inc.</w:t>
            </w:r>
          </w:p>
        </w:tc>
        <w:tc>
          <w:tcPr>
            <w:tcW w:w="0" w:type="auto"/>
            <w:vAlign w:val="center"/>
          </w:tcPr>
          <w:p w14:paraId="3DFCA832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Roadside Beautification - Rt 198/Ramps</w:t>
            </w:r>
          </w:p>
        </w:tc>
        <w:tc>
          <w:tcPr>
            <w:tcW w:w="0" w:type="auto"/>
            <w:vAlign w:val="center"/>
          </w:tcPr>
          <w:p w14:paraId="20CD6434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$50,000</w:t>
            </w:r>
          </w:p>
        </w:tc>
      </w:tr>
      <w:tr w:rsidR="001D4517" w14:paraId="69808CDB" w14:textId="77777777" w:rsidTr="00476F6F">
        <w:trPr>
          <w:trHeight w:val="576"/>
        </w:trPr>
        <w:tc>
          <w:tcPr>
            <w:tcW w:w="0" w:type="auto"/>
            <w:vAlign w:val="center"/>
          </w:tcPr>
          <w:p w14:paraId="7C1BD488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Hope for All, Inc.</w:t>
            </w:r>
          </w:p>
        </w:tc>
        <w:tc>
          <w:tcPr>
            <w:tcW w:w="0" w:type="auto"/>
            <w:vAlign w:val="center"/>
          </w:tcPr>
          <w:p w14:paraId="52B56EFA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Turning Houses into Homes</w:t>
            </w:r>
          </w:p>
        </w:tc>
        <w:tc>
          <w:tcPr>
            <w:tcW w:w="0" w:type="auto"/>
            <w:vAlign w:val="center"/>
          </w:tcPr>
          <w:p w14:paraId="156F4A42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20</w:t>
            </w:r>
            <w:r w:rsidRPr="009D3B06">
              <w:rPr>
                <w:rFonts w:asciiTheme="majorHAnsi" w:hAnsiTheme="majorHAnsi"/>
                <w:sz w:val="22"/>
                <w:szCs w:val="22"/>
              </w:rPr>
              <w:t>,000</w:t>
            </w:r>
          </w:p>
        </w:tc>
      </w:tr>
      <w:tr w:rsidR="001D4517" w14:paraId="704F070B" w14:textId="77777777" w:rsidTr="00476F6F">
        <w:trPr>
          <w:trHeight w:val="576"/>
        </w:trPr>
        <w:tc>
          <w:tcPr>
            <w:tcW w:w="0" w:type="auto"/>
            <w:vAlign w:val="center"/>
          </w:tcPr>
          <w:p w14:paraId="03A8A752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Laurel Advocacy &amp; Referral Services</w:t>
            </w:r>
          </w:p>
        </w:tc>
        <w:tc>
          <w:tcPr>
            <w:tcW w:w="0" w:type="auto"/>
            <w:vAlign w:val="center"/>
          </w:tcPr>
          <w:p w14:paraId="7827AEA1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LARS Housing Transition Services in Anne Arundel County</w:t>
            </w:r>
          </w:p>
        </w:tc>
        <w:tc>
          <w:tcPr>
            <w:tcW w:w="0" w:type="auto"/>
            <w:vAlign w:val="center"/>
          </w:tcPr>
          <w:p w14:paraId="25635F62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$42,000</w:t>
            </w:r>
          </w:p>
        </w:tc>
      </w:tr>
      <w:tr w:rsidR="001D4517" w14:paraId="7CCF2F29" w14:textId="77777777" w:rsidTr="00476F6F">
        <w:trPr>
          <w:trHeight w:val="576"/>
        </w:trPr>
        <w:tc>
          <w:tcPr>
            <w:tcW w:w="0" w:type="auto"/>
            <w:vAlign w:val="center"/>
          </w:tcPr>
          <w:p w14:paraId="22CE2609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Laurel Cats, Inc.</w:t>
            </w:r>
          </w:p>
        </w:tc>
        <w:tc>
          <w:tcPr>
            <w:tcW w:w="0" w:type="auto"/>
            <w:vAlign w:val="center"/>
          </w:tcPr>
          <w:p w14:paraId="5995F69E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Assisting residents with cat problems</w:t>
            </w:r>
          </w:p>
        </w:tc>
        <w:tc>
          <w:tcPr>
            <w:tcW w:w="0" w:type="auto"/>
            <w:vAlign w:val="center"/>
          </w:tcPr>
          <w:p w14:paraId="6922F2F2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$1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9D3B06">
              <w:rPr>
                <w:rFonts w:asciiTheme="majorHAnsi" w:hAnsiTheme="majorHAnsi"/>
                <w:sz w:val="22"/>
                <w:szCs w:val="22"/>
              </w:rPr>
              <w:t>,000</w:t>
            </w:r>
          </w:p>
        </w:tc>
      </w:tr>
      <w:tr w:rsidR="001D4517" w14:paraId="6092CE5B" w14:textId="77777777" w:rsidTr="00476F6F">
        <w:trPr>
          <w:trHeight w:val="576"/>
        </w:trPr>
        <w:tc>
          <w:tcPr>
            <w:tcW w:w="0" w:type="auto"/>
            <w:vAlign w:val="center"/>
          </w:tcPr>
          <w:p w14:paraId="335144C3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Laurel Multiservice Center</w:t>
            </w:r>
          </w:p>
        </w:tc>
        <w:tc>
          <w:tcPr>
            <w:tcW w:w="0" w:type="auto"/>
            <w:vAlign w:val="center"/>
          </w:tcPr>
          <w:p w14:paraId="4FC7B2E6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Laurel Multiservice Day Center</w:t>
            </w:r>
          </w:p>
        </w:tc>
        <w:tc>
          <w:tcPr>
            <w:tcW w:w="0" w:type="auto"/>
            <w:vAlign w:val="center"/>
          </w:tcPr>
          <w:p w14:paraId="3B26F507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42</w:t>
            </w:r>
            <w:r w:rsidRPr="009D3B06">
              <w:rPr>
                <w:rFonts w:asciiTheme="majorHAnsi" w:hAnsiTheme="majorHAnsi"/>
                <w:sz w:val="22"/>
                <w:szCs w:val="22"/>
              </w:rPr>
              <w:t>,000</w:t>
            </w:r>
          </w:p>
        </w:tc>
      </w:tr>
      <w:tr w:rsidR="001D4517" w14:paraId="3AC58655" w14:textId="77777777" w:rsidTr="00476F6F">
        <w:trPr>
          <w:trHeight w:val="576"/>
        </w:trPr>
        <w:tc>
          <w:tcPr>
            <w:tcW w:w="0" w:type="auto"/>
            <w:vAlign w:val="center"/>
          </w:tcPr>
          <w:p w14:paraId="7B035777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Maryland City Communities Association</w:t>
            </w:r>
          </w:p>
        </w:tc>
        <w:tc>
          <w:tcPr>
            <w:tcW w:w="0" w:type="auto"/>
            <w:vAlign w:val="center"/>
          </w:tcPr>
          <w:p w14:paraId="4A3F6B56" w14:textId="77777777" w:rsidR="001D4517" w:rsidRPr="009D3B06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394DC2">
              <w:rPr>
                <w:rFonts w:asciiTheme="majorHAnsi" w:hAnsiTheme="majorHAnsi"/>
                <w:sz w:val="22"/>
                <w:szCs w:val="22"/>
              </w:rPr>
              <w:t>Beautification of Rt. 198 Median and Schools</w:t>
            </w:r>
          </w:p>
        </w:tc>
        <w:tc>
          <w:tcPr>
            <w:tcW w:w="0" w:type="auto"/>
            <w:vAlign w:val="center"/>
          </w:tcPr>
          <w:p w14:paraId="7E05ACDD" w14:textId="77777777" w:rsidR="001D4517" w:rsidRPr="009D3B06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D3B06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9D3B06">
              <w:rPr>
                <w:rFonts w:asciiTheme="majorHAnsi" w:hAnsiTheme="majorHAnsi"/>
                <w:sz w:val="22"/>
                <w:szCs w:val="22"/>
              </w:rPr>
              <w:t>0,000</w:t>
            </w:r>
          </w:p>
        </w:tc>
      </w:tr>
      <w:tr w:rsidR="001D4517" w14:paraId="72860BE4" w14:textId="77777777" w:rsidTr="00476F6F">
        <w:trPr>
          <w:trHeight w:val="576"/>
        </w:trPr>
        <w:tc>
          <w:tcPr>
            <w:tcW w:w="0" w:type="auto"/>
            <w:vAlign w:val="center"/>
          </w:tcPr>
          <w:p w14:paraId="46BF4205" w14:textId="77777777" w:rsidR="001D4517" w:rsidRPr="0036487D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Maryland City Elementary School</w:t>
            </w:r>
          </w:p>
        </w:tc>
        <w:tc>
          <w:tcPr>
            <w:tcW w:w="0" w:type="auto"/>
            <w:vAlign w:val="center"/>
          </w:tcPr>
          <w:p w14:paraId="32549D2C" w14:textId="77777777" w:rsidR="001D4517" w:rsidRPr="0036487D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Staff Sanctuary for Maryland City Elementary School</w:t>
            </w:r>
          </w:p>
        </w:tc>
        <w:tc>
          <w:tcPr>
            <w:tcW w:w="0" w:type="auto"/>
            <w:vAlign w:val="center"/>
          </w:tcPr>
          <w:p w14:paraId="731E7547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6487D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Pr="0036487D">
              <w:rPr>
                <w:rFonts w:asciiTheme="majorHAnsi" w:hAnsiTheme="majorHAnsi"/>
                <w:sz w:val="22"/>
                <w:szCs w:val="22"/>
              </w:rPr>
              <w:t>0,000</w:t>
            </w:r>
          </w:p>
        </w:tc>
      </w:tr>
      <w:tr w:rsidR="001D4517" w14:paraId="61E7B128" w14:textId="77777777" w:rsidTr="00476F6F">
        <w:trPr>
          <w:trHeight w:val="576"/>
        </w:trPr>
        <w:tc>
          <w:tcPr>
            <w:tcW w:w="0" w:type="auto"/>
            <w:vAlign w:val="center"/>
          </w:tcPr>
          <w:p w14:paraId="1B8327A3" w14:textId="77777777" w:rsidR="001D4517" w:rsidRPr="0036487D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Maryland City Volunteer Fire Department and Rescue Squad</w:t>
            </w:r>
          </w:p>
        </w:tc>
        <w:tc>
          <w:tcPr>
            <w:tcW w:w="0" w:type="auto"/>
            <w:vAlign w:val="center"/>
          </w:tcPr>
          <w:p w14:paraId="11944ACB" w14:textId="77777777" w:rsidR="001D4517" w:rsidRPr="0036487D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Ram Truck unit</w:t>
            </w:r>
          </w:p>
        </w:tc>
        <w:tc>
          <w:tcPr>
            <w:tcW w:w="0" w:type="auto"/>
            <w:vAlign w:val="center"/>
          </w:tcPr>
          <w:p w14:paraId="01061887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6487D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50,000</w:t>
            </w:r>
          </w:p>
        </w:tc>
      </w:tr>
      <w:tr w:rsidR="001D4517" w14:paraId="62DF83F2" w14:textId="77777777" w:rsidTr="00476F6F">
        <w:tc>
          <w:tcPr>
            <w:tcW w:w="0" w:type="auto"/>
          </w:tcPr>
          <w:p w14:paraId="10843BA1" w14:textId="77777777" w:rsidR="001D4517" w:rsidRPr="0036487D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36487D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Monarch Academy Public Charter School</w:t>
            </w:r>
          </w:p>
        </w:tc>
        <w:tc>
          <w:tcPr>
            <w:tcW w:w="0" w:type="auto"/>
          </w:tcPr>
          <w:p w14:paraId="3BF0443D" w14:textId="77777777" w:rsidR="001D4517" w:rsidRPr="0036487D" w:rsidRDefault="001D4517" w:rsidP="00476F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Spring Math Program</w:t>
            </w:r>
          </w:p>
        </w:tc>
        <w:tc>
          <w:tcPr>
            <w:tcW w:w="0" w:type="auto"/>
            <w:vAlign w:val="center"/>
          </w:tcPr>
          <w:p w14:paraId="0B76AD35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6487D">
              <w:rPr>
                <w:rFonts w:asciiTheme="majorHAnsi" w:hAnsiTheme="majorHAnsi"/>
                <w:sz w:val="22"/>
                <w:szCs w:val="22"/>
              </w:rPr>
              <w:t>$1</w:t>
            </w: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Pr="0036487D">
              <w:rPr>
                <w:rFonts w:asciiTheme="majorHAnsi" w:hAnsiTheme="majorHAnsi"/>
                <w:sz w:val="22"/>
                <w:szCs w:val="22"/>
              </w:rPr>
              <w:t>,000</w:t>
            </w:r>
          </w:p>
        </w:tc>
      </w:tr>
      <w:tr w:rsidR="001D4517" w14:paraId="076604FF" w14:textId="77777777" w:rsidTr="00476F6F">
        <w:tc>
          <w:tcPr>
            <w:tcW w:w="0" w:type="auto"/>
          </w:tcPr>
          <w:p w14:paraId="33D5D5DF" w14:textId="77777777" w:rsidR="001D4517" w:rsidRPr="0036487D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The Laurel History Boys</w:t>
            </w:r>
          </w:p>
        </w:tc>
        <w:tc>
          <w:tcPr>
            <w:tcW w:w="0" w:type="auto"/>
          </w:tcPr>
          <w:p w14:paraId="2D7AA8A0" w14:textId="77777777" w:rsidR="001D4517" w:rsidRPr="0036487D" w:rsidRDefault="001D4517" w:rsidP="00476F6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Voices of Laurel Newspaper</w:t>
            </w:r>
          </w:p>
        </w:tc>
        <w:tc>
          <w:tcPr>
            <w:tcW w:w="0" w:type="auto"/>
            <w:vAlign w:val="center"/>
          </w:tcPr>
          <w:p w14:paraId="55A3C915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6487D">
              <w:rPr>
                <w:rFonts w:asciiTheme="majorHAnsi" w:hAnsiTheme="majorHAnsi"/>
                <w:sz w:val="22"/>
                <w:szCs w:val="22"/>
              </w:rPr>
              <w:t>$10,000</w:t>
            </w:r>
          </w:p>
        </w:tc>
      </w:tr>
      <w:tr w:rsidR="001D4517" w14:paraId="6FD0203F" w14:textId="77777777" w:rsidTr="00476F6F">
        <w:tc>
          <w:tcPr>
            <w:tcW w:w="0" w:type="auto"/>
          </w:tcPr>
          <w:p w14:paraId="6FDA605C" w14:textId="77777777" w:rsidR="001D4517" w:rsidRPr="0036487D" w:rsidRDefault="001D4517" w:rsidP="00476F6F">
            <w:pPr>
              <w:rPr>
                <w:rFonts w:asciiTheme="majorHAnsi" w:hAnsiTheme="majorHAnsi"/>
                <w:sz w:val="22"/>
                <w:szCs w:val="22"/>
              </w:rPr>
            </w:pPr>
            <w:r w:rsidRPr="0036487D">
              <w:rPr>
                <w:rFonts w:asciiTheme="majorHAnsi" w:hAnsiTheme="majorHAnsi"/>
                <w:sz w:val="22"/>
                <w:szCs w:val="22"/>
              </w:rPr>
              <w:t>ACDS Admin Fee</w:t>
            </w:r>
          </w:p>
        </w:tc>
        <w:tc>
          <w:tcPr>
            <w:tcW w:w="0" w:type="auto"/>
          </w:tcPr>
          <w:p w14:paraId="27AF8C54" w14:textId="77777777" w:rsidR="001D4517" w:rsidRPr="0036487D" w:rsidRDefault="001D4517" w:rsidP="00476F6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A7435E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36487D">
              <w:rPr>
                <w:rFonts w:asciiTheme="majorHAnsi" w:hAnsiTheme="majorHAnsi"/>
                <w:bCs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40</w:t>
            </w:r>
            <w:r w:rsidRPr="0036487D">
              <w:rPr>
                <w:rFonts w:asciiTheme="majorHAnsi" w:hAnsiTheme="majorHAnsi"/>
                <w:bCs/>
                <w:sz w:val="22"/>
                <w:szCs w:val="22"/>
              </w:rPr>
              <w:t>,000</w:t>
            </w:r>
          </w:p>
        </w:tc>
      </w:tr>
      <w:tr w:rsidR="001D4517" w14:paraId="5781865E" w14:textId="77777777" w:rsidTr="00476F6F">
        <w:tc>
          <w:tcPr>
            <w:tcW w:w="0" w:type="auto"/>
          </w:tcPr>
          <w:p w14:paraId="1E720C72" w14:textId="77777777" w:rsidR="001D4517" w:rsidRDefault="001D4517" w:rsidP="00476F6F"/>
        </w:tc>
        <w:tc>
          <w:tcPr>
            <w:tcW w:w="0" w:type="auto"/>
          </w:tcPr>
          <w:p w14:paraId="18543920" w14:textId="77777777" w:rsidR="001D4517" w:rsidRPr="0036487D" w:rsidRDefault="001D4517" w:rsidP="00476F6F">
            <w:pPr>
              <w:rPr>
                <w:rFonts w:asciiTheme="majorHAnsi" w:hAnsiTheme="majorHAnsi"/>
                <w:b/>
                <w:sz w:val="28"/>
              </w:rPr>
            </w:pPr>
            <w:r w:rsidRPr="0036487D">
              <w:rPr>
                <w:rFonts w:asciiTheme="majorHAnsi" w:hAnsiTheme="majorHAnsi"/>
                <w:b/>
                <w:sz w:val="28"/>
              </w:rPr>
              <w:t>Total Recommended</w:t>
            </w:r>
          </w:p>
        </w:tc>
        <w:tc>
          <w:tcPr>
            <w:tcW w:w="0" w:type="auto"/>
            <w:vAlign w:val="center"/>
          </w:tcPr>
          <w:p w14:paraId="72202D94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36487D">
              <w:rPr>
                <w:rFonts w:asciiTheme="majorHAnsi" w:hAnsiTheme="majorHAnsi"/>
                <w:b/>
                <w:sz w:val="28"/>
              </w:rPr>
              <w:t>$</w:t>
            </w:r>
            <w:r>
              <w:rPr>
                <w:rFonts w:asciiTheme="majorHAnsi" w:hAnsiTheme="majorHAnsi"/>
                <w:b/>
                <w:sz w:val="28"/>
              </w:rPr>
              <w:t>455,000</w:t>
            </w:r>
          </w:p>
        </w:tc>
      </w:tr>
      <w:tr w:rsidR="001D4517" w14:paraId="17A6DC6C" w14:textId="77777777" w:rsidTr="00476F6F">
        <w:tc>
          <w:tcPr>
            <w:tcW w:w="0" w:type="auto"/>
          </w:tcPr>
          <w:p w14:paraId="1F0CAAE1" w14:textId="77777777" w:rsidR="001D4517" w:rsidRDefault="001D4517" w:rsidP="00476F6F"/>
        </w:tc>
        <w:tc>
          <w:tcPr>
            <w:tcW w:w="0" w:type="auto"/>
          </w:tcPr>
          <w:p w14:paraId="44042E57" w14:textId="77777777" w:rsidR="001D4517" w:rsidRPr="0036487D" w:rsidRDefault="001D4517" w:rsidP="00476F6F">
            <w:pPr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6F7286B6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1D4517" w14:paraId="3CC824AD" w14:textId="77777777" w:rsidTr="00476F6F">
        <w:tc>
          <w:tcPr>
            <w:tcW w:w="0" w:type="auto"/>
          </w:tcPr>
          <w:p w14:paraId="7762C8B6" w14:textId="77777777" w:rsidR="001D4517" w:rsidRDefault="001D4517" w:rsidP="00476F6F"/>
        </w:tc>
        <w:tc>
          <w:tcPr>
            <w:tcW w:w="0" w:type="auto"/>
          </w:tcPr>
          <w:p w14:paraId="23BAF823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Sources</w:t>
            </w:r>
          </w:p>
        </w:tc>
        <w:tc>
          <w:tcPr>
            <w:tcW w:w="0" w:type="auto"/>
            <w:vAlign w:val="center"/>
          </w:tcPr>
          <w:p w14:paraId="56CE20AB" w14:textId="77777777" w:rsidR="001D4517" w:rsidRPr="0036487D" w:rsidRDefault="001D4517" w:rsidP="00476F6F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1D4517" w14:paraId="3FBBC84D" w14:textId="77777777" w:rsidTr="00476F6F">
        <w:tc>
          <w:tcPr>
            <w:tcW w:w="0" w:type="auto"/>
          </w:tcPr>
          <w:p w14:paraId="6533D18B" w14:textId="77777777" w:rsidR="001D4517" w:rsidRDefault="001D4517" w:rsidP="00476F6F"/>
        </w:tc>
        <w:tc>
          <w:tcPr>
            <w:tcW w:w="0" w:type="auto"/>
          </w:tcPr>
          <w:p w14:paraId="0FFAB364" w14:textId="77777777" w:rsidR="001D4517" w:rsidRPr="00F016F2" w:rsidRDefault="001D4517" w:rsidP="00476F6F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F016F2">
              <w:rPr>
                <w:rFonts w:asciiTheme="majorHAnsi" w:hAnsiTheme="majorHAnsi"/>
                <w:bCs/>
                <w:sz w:val="22"/>
                <w:szCs w:val="22"/>
              </w:rPr>
              <w:t>Total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FY 26 LRCIF Funds to Allocate</w:t>
            </w:r>
          </w:p>
        </w:tc>
        <w:tc>
          <w:tcPr>
            <w:tcW w:w="0" w:type="auto"/>
            <w:vAlign w:val="center"/>
          </w:tcPr>
          <w:p w14:paraId="1FC0BA67" w14:textId="77777777" w:rsidR="001D4517" w:rsidRPr="00F87375" w:rsidRDefault="001D4517" w:rsidP="00476F6F">
            <w:pPr>
              <w:jc w:val="center"/>
              <w:rPr>
                <w:rFonts w:asciiTheme="majorHAnsi" w:hAnsiTheme="majorHAnsi"/>
                <w:bCs/>
                <w:sz w:val="22"/>
              </w:rPr>
            </w:pPr>
            <w:r w:rsidRPr="00F87375">
              <w:rPr>
                <w:rFonts w:asciiTheme="majorHAnsi" w:hAnsiTheme="majorHAnsi"/>
                <w:bCs/>
                <w:sz w:val="22"/>
              </w:rPr>
              <w:t>$</w:t>
            </w:r>
            <w:r>
              <w:rPr>
                <w:rFonts w:asciiTheme="majorHAnsi" w:hAnsiTheme="majorHAnsi"/>
                <w:bCs/>
                <w:sz w:val="22"/>
              </w:rPr>
              <w:t>357,143</w:t>
            </w:r>
          </w:p>
        </w:tc>
      </w:tr>
      <w:tr w:rsidR="001D4517" w14:paraId="6A35054C" w14:textId="77777777" w:rsidTr="00476F6F">
        <w:tc>
          <w:tcPr>
            <w:tcW w:w="0" w:type="auto"/>
          </w:tcPr>
          <w:p w14:paraId="2200055F" w14:textId="77777777" w:rsidR="001D4517" w:rsidRDefault="001D4517" w:rsidP="00476F6F"/>
        </w:tc>
        <w:tc>
          <w:tcPr>
            <w:tcW w:w="0" w:type="auto"/>
          </w:tcPr>
          <w:p w14:paraId="75DAC75A" w14:textId="77777777" w:rsidR="001D4517" w:rsidRPr="00CD15B0" w:rsidRDefault="001D4517" w:rsidP="00476F6F">
            <w:pPr>
              <w:rPr>
                <w:rFonts w:asciiTheme="majorHAnsi" w:hAnsiTheme="majorHAnsi"/>
                <w:bCs/>
                <w:sz w:val="28"/>
              </w:rPr>
            </w:pPr>
            <w:r w:rsidRPr="00CD15B0">
              <w:rPr>
                <w:rFonts w:asciiTheme="majorHAnsi" w:hAnsiTheme="majorHAnsi"/>
                <w:bCs/>
                <w:sz w:val="22"/>
              </w:rPr>
              <w:t>LRCIF Fund</w:t>
            </w:r>
            <w:r>
              <w:rPr>
                <w:rFonts w:asciiTheme="majorHAnsi" w:hAnsiTheme="majorHAnsi"/>
                <w:bCs/>
                <w:sz w:val="22"/>
              </w:rPr>
              <w:t xml:space="preserve"> Balance</w:t>
            </w:r>
          </w:p>
        </w:tc>
        <w:tc>
          <w:tcPr>
            <w:tcW w:w="0" w:type="auto"/>
            <w:vAlign w:val="center"/>
          </w:tcPr>
          <w:p w14:paraId="651ED096" w14:textId="77777777" w:rsidR="001D4517" w:rsidRPr="00994CFD" w:rsidRDefault="001D4517" w:rsidP="00476F6F">
            <w:pPr>
              <w:jc w:val="center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Cs/>
                <w:sz w:val="22"/>
              </w:rPr>
              <w:t>$90,571</w:t>
            </w:r>
          </w:p>
        </w:tc>
      </w:tr>
      <w:tr w:rsidR="001D4517" w14:paraId="2EF31574" w14:textId="77777777" w:rsidTr="00476F6F">
        <w:tc>
          <w:tcPr>
            <w:tcW w:w="0" w:type="auto"/>
          </w:tcPr>
          <w:p w14:paraId="0F1929A7" w14:textId="77777777" w:rsidR="001D4517" w:rsidRDefault="001D4517" w:rsidP="00476F6F"/>
        </w:tc>
        <w:tc>
          <w:tcPr>
            <w:tcW w:w="0" w:type="auto"/>
          </w:tcPr>
          <w:p w14:paraId="535F9481" w14:textId="77777777" w:rsidR="001D4517" w:rsidRPr="00CD15B0" w:rsidRDefault="001D4517" w:rsidP="00476F6F">
            <w:pPr>
              <w:rPr>
                <w:rFonts w:asciiTheme="majorHAnsi" w:hAnsiTheme="majorHAnsi"/>
                <w:bCs/>
                <w:sz w:val="22"/>
              </w:rPr>
            </w:pPr>
            <w:r w:rsidRPr="00CD15B0">
              <w:rPr>
                <w:rFonts w:asciiTheme="majorHAnsi" w:hAnsiTheme="majorHAnsi"/>
                <w:bCs/>
                <w:sz w:val="22"/>
              </w:rPr>
              <w:t>LRCIF Funds Appropriated to ACDS*</w:t>
            </w:r>
          </w:p>
        </w:tc>
        <w:tc>
          <w:tcPr>
            <w:tcW w:w="0" w:type="auto"/>
            <w:vAlign w:val="center"/>
          </w:tcPr>
          <w:p w14:paraId="14D0F27B" w14:textId="77777777" w:rsidR="001D4517" w:rsidRPr="00994CFD" w:rsidRDefault="001D4517" w:rsidP="00476F6F">
            <w:pPr>
              <w:jc w:val="center"/>
              <w:rPr>
                <w:rFonts w:asciiTheme="majorHAnsi" w:hAnsiTheme="majorHAnsi"/>
                <w:bCs/>
                <w:sz w:val="22"/>
              </w:rPr>
            </w:pPr>
            <w:r w:rsidRPr="00994CFD">
              <w:rPr>
                <w:rFonts w:asciiTheme="majorHAnsi" w:hAnsiTheme="majorHAnsi"/>
                <w:bCs/>
                <w:sz w:val="22"/>
              </w:rPr>
              <w:t>$</w:t>
            </w:r>
            <w:r>
              <w:rPr>
                <w:rFonts w:asciiTheme="majorHAnsi" w:hAnsiTheme="majorHAnsi"/>
                <w:bCs/>
                <w:sz w:val="22"/>
              </w:rPr>
              <w:t>7,379</w:t>
            </w:r>
          </w:p>
        </w:tc>
      </w:tr>
      <w:tr w:rsidR="001D4517" w14:paraId="662E0CED" w14:textId="77777777" w:rsidTr="00476F6F">
        <w:tc>
          <w:tcPr>
            <w:tcW w:w="0" w:type="auto"/>
          </w:tcPr>
          <w:p w14:paraId="3E8AC288" w14:textId="77777777" w:rsidR="001D4517" w:rsidRDefault="001D4517" w:rsidP="00476F6F"/>
        </w:tc>
        <w:tc>
          <w:tcPr>
            <w:tcW w:w="0" w:type="auto"/>
          </w:tcPr>
          <w:p w14:paraId="6C55A881" w14:textId="77777777" w:rsidR="001D4517" w:rsidRPr="00FB7D94" w:rsidRDefault="001D4517" w:rsidP="00476F6F">
            <w:pPr>
              <w:rPr>
                <w:rFonts w:asciiTheme="majorHAnsi" w:hAnsiTheme="majorHAnsi"/>
                <w:b/>
                <w:i/>
                <w:iCs/>
                <w:sz w:val="22"/>
              </w:rPr>
            </w:pPr>
            <w:r w:rsidRPr="00FB7D94">
              <w:rPr>
                <w:rFonts w:asciiTheme="majorHAnsi" w:hAnsiTheme="majorHAnsi"/>
                <w:b/>
                <w:i/>
                <w:iCs/>
                <w:sz w:val="22"/>
              </w:rPr>
              <w:t>Total LRCIF</w:t>
            </w:r>
            <w:r>
              <w:rPr>
                <w:rFonts w:asciiTheme="majorHAnsi" w:hAnsiTheme="majorHAnsi"/>
                <w:b/>
                <w:i/>
                <w:iCs/>
                <w:sz w:val="22"/>
              </w:rPr>
              <w:t xml:space="preserve"> Funds</w:t>
            </w:r>
            <w:r w:rsidRPr="00FB7D94">
              <w:rPr>
                <w:rFonts w:asciiTheme="majorHAnsi" w:hAnsiTheme="majorHAnsi"/>
                <w:b/>
                <w:i/>
                <w:iCs/>
                <w:sz w:val="22"/>
              </w:rPr>
              <w:t xml:space="preserve"> to Allocate</w:t>
            </w:r>
          </w:p>
        </w:tc>
        <w:tc>
          <w:tcPr>
            <w:tcW w:w="0" w:type="auto"/>
            <w:vAlign w:val="center"/>
          </w:tcPr>
          <w:p w14:paraId="2D2E598C" w14:textId="77777777" w:rsidR="001D4517" w:rsidRPr="00FB7D94" w:rsidRDefault="001D4517" w:rsidP="00476F6F">
            <w:pPr>
              <w:jc w:val="center"/>
              <w:rPr>
                <w:rFonts w:asciiTheme="majorHAnsi" w:hAnsiTheme="majorHAnsi"/>
                <w:b/>
                <w:i/>
                <w:iCs/>
                <w:sz w:val="22"/>
              </w:rPr>
            </w:pPr>
            <w:r w:rsidRPr="00FB7D94">
              <w:rPr>
                <w:rFonts w:asciiTheme="majorHAnsi" w:hAnsiTheme="majorHAnsi"/>
                <w:b/>
                <w:i/>
                <w:iCs/>
                <w:sz w:val="22"/>
              </w:rPr>
              <w:t>$</w:t>
            </w:r>
            <w:r>
              <w:rPr>
                <w:rFonts w:asciiTheme="majorHAnsi" w:hAnsiTheme="majorHAnsi"/>
                <w:b/>
                <w:i/>
                <w:iCs/>
                <w:sz w:val="22"/>
              </w:rPr>
              <w:t>455,093</w:t>
            </w:r>
          </w:p>
        </w:tc>
      </w:tr>
    </w:tbl>
    <w:p w14:paraId="0FB2BB5D" w14:textId="77777777" w:rsidR="001D4517" w:rsidRDefault="001D4517" w:rsidP="001D4517">
      <w:pPr>
        <w:rPr>
          <w:rFonts w:asciiTheme="majorHAnsi" w:hAnsiTheme="majorHAnsi"/>
          <w:b/>
          <w:sz w:val="23"/>
          <w:szCs w:val="23"/>
          <w:u w:val="single"/>
        </w:rPr>
      </w:pPr>
    </w:p>
    <w:p w14:paraId="57429DBF" w14:textId="77777777" w:rsidR="00C86B12" w:rsidRDefault="00C86B12"/>
    <w:sectPr w:rsidR="00C86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17"/>
    <w:rsid w:val="001D4517"/>
    <w:rsid w:val="002173E1"/>
    <w:rsid w:val="0047076D"/>
    <w:rsid w:val="00856881"/>
    <w:rsid w:val="00A116C5"/>
    <w:rsid w:val="00C86B12"/>
    <w:rsid w:val="00D647B9"/>
    <w:rsid w:val="00DF1747"/>
    <w:rsid w:val="00E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7328"/>
  <w15:chartTrackingRefBased/>
  <w15:docId w15:val="{725CE196-DE22-492D-A1D2-0C8069BB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17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5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4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4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4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D45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14BCDFC25CF4BB7E8ED33C9FEC93A" ma:contentTypeVersion="15" ma:contentTypeDescription="Create a new document." ma:contentTypeScope="" ma:versionID="9acf416072140e3218b1e13dd3b8ced9">
  <xsd:schema xmlns:xsd="http://www.w3.org/2001/XMLSchema" xmlns:xs="http://www.w3.org/2001/XMLSchema" xmlns:p="http://schemas.microsoft.com/office/2006/metadata/properties" xmlns:ns2="01abe606-f5fb-48e7-bac7-a003fe142289" xmlns:ns3="0cebb2cf-82f3-4064-ad77-d3ddd131cef6" targetNamespace="http://schemas.microsoft.com/office/2006/metadata/properties" ma:root="true" ma:fieldsID="529963da61631330325bcab5c0e518ff" ns2:_="" ns3:_="">
    <xsd:import namespace="01abe606-f5fb-48e7-bac7-a003fe142289"/>
    <xsd:import namespace="0cebb2cf-82f3-4064-ad77-d3ddd131c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be606-f5fb-48e7-bac7-a003fe142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ebc7ac-6038-4495-bbc2-1653dc8a0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b2cf-82f3-4064-ad77-d3ddd131ce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8b091e-27f8-4ecb-9881-ba1e5f0ce8b2}" ma:internalName="TaxCatchAll" ma:showField="CatchAllData" ma:web="0cebb2cf-82f3-4064-ad77-d3ddd131c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ebb2cf-82f3-4064-ad77-d3ddd131cef6" xsi:nil="true"/>
    <lcf76f155ced4ddcb4097134ff3c332f xmlns="01abe606-f5fb-48e7-bac7-a003fe1422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E1DDA4-04A3-45D1-A464-96BF10092F5D}"/>
</file>

<file path=customXml/itemProps2.xml><?xml version="1.0" encoding="utf-8"?>
<ds:datastoreItem xmlns:ds="http://schemas.openxmlformats.org/officeDocument/2006/customXml" ds:itemID="{9E136883-909E-4AD9-8714-7B1FAA7FD0CF}"/>
</file>

<file path=customXml/itemProps3.xml><?xml version="1.0" encoding="utf-8"?>
<ds:datastoreItem xmlns:ds="http://schemas.openxmlformats.org/officeDocument/2006/customXml" ds:itemID="{7562C738-5ACD-4267-8900-58410BF1A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Mullery</dc:creator>
  <cp:keywords/>
  <dc:description/>
  <cp:lastModifiedBy>Tracey Mullery</cp:lastModifiedBy>
  <cp:revision>1</cp:revision>
  <dcterms:created xsi:type="dcterms:W3CDTF">2025-08-11T16:35:00Z</dcterms:created>
  <dcterms:modified xsi:type="dcterms:W3CDTF">2025-08-11T16:36:00Z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fdadb2-fdc0-421d-88ff-a3971130ad69_Enabled">
    <vt:lpwstr>true</vt:lpwstr>
  </property>
  <property fmtid="{D5CDD505-2E9C-101B-9397-08002B2CF9AE}" pid="3" name="MSIP_Label_34fdadb2-fdc0-421d-88ff-a3971130ad69_SetDate">
    <vt:lpwstr>2025-08-11T16:36:48Z</vt:lpwstr>
  </property>
  <property fmtid="{D5CDD505-2E9C-101B-9397-08002B2CF9AE}" pid="4" name="MSIP_Label_34fdadb2-fdc0-421d-88ff-a3971130ad69_Method">
    <vt:lpwstr>Standard</vt:lpwstr>
  </property>
  <property fmtid="{D5CDD505-2E9C-101B-9397-08002B2CF9AE}" pid="5" name="MSIP_Label_34fdadb2-fdc0-421d-88ff-a3971130ad69_Name">
    <vt:lpwstr>General</vt:lpwstr>
  </property>
  <property fmtid="{D5CDD505-2E9C-101B-9397-08002B2CF9AE}" pid="6" name="MSIP_Label_34fdadb2-fdc0-421d-88ff-a3971130ad69_SiteId">
    <vt:lpwstr>9922c7a1-5814-419d-8790-8e95e2c92b74</vt:lpwstr>
  </property>
  <property fmtid="{D5CDD505-2E9C-101B-9397-08002B2CF9AE}" pid="7" name="MSIP_Label_34fdadb2-fdc0-421d-88ff-a3971130ad69_ActionId">
    <vt:lpwstr>e3e582dc-3079-46c2-9801-4d0ecb53268a</vt:lpwstr>
  </property>
  <property fmtid="{D5CDD505-2E9C-101B-9397-08002B2CF9AE}" pid="8" name="MSIP_Label_34fdadb2-fdc0-421d-88ff-a3971130ad69_ContentBits">
    <vt:lpwstr>0</vt:lpwstr>
  </property>
  <property fmtid="{D5CDD505-2E9C-101B-9397-08002B2CF9AE}" pid="9" name="MSIP_Label_34fdadb2-fdc0-421d-88ff-a3971130ad69_Tag">
    <vt:lpwstr>10, 3, 0, 1</vt:lpwstr>
  </property>
  <property fmtid="{D5CDD505-2E9C-101B-9397-08002B2CF9AE}" pid="10" name="ContentTypeId">
    <vt:lpwstr>0x01010042F14BCDFC25CF4BB7E8ED33C9FEC93A</vt:lpwstr>
  </property>
</Properties>
</file>